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1E" w:rsidRPr="00956899" w:rsidRDefault="0037371E" w:rsidP="00B44560">
      <w:pPr>
        <w:pStyle w:val="a5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956899">
        <w:rPr>
          <w:rFonts w:ascii="Times New Roman" w:hAnsi="Times New Roman" w:cs="Times New Roman"/>
          <w:b/>
          <w:bCs/>
          <w:color w:val="0070C0"/>
          <w:sz w:val="24"/>
          <w:szCs w:val="24"/>
        </w:rPr>
        <w:t>Пояснительная записка</w:t>
      </w:r>
      <w:r w:rsidRPr="00956899">
        <w:rPr>
          <w:rFonts w:ascii="Times New Roman" w:hAnsi="Times New Roman" w:cs="Times New Roman"/>
          <w:color w:val="0070C0"/>
          <w:sz w:val="24"/>
          <w:szCs w:val="24"/>
        </w:rPr>
        <w:t> </w:t>
      </w:r>
    </w:p>
    <w:p w:rsidR="0098466E" w:rsidRPr="00956899" w:rsidRDefault="0098466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Данный </w:t>
      </w:r>
      <w:r w:rsidRPr="00956899">
        <w:rPr>
          <w:rFonts w:ascii="Times New Roman" w:hAnsi="Times New Roman" w:cs="Times New Roman"/>
          <w:bCs/>
          <w:sz w:val="24"/>
          <w:szCs w:val="24"/>
        </w:rPr>
        <w:t>элективныйкурс</w:t>
      </w:r>
      <w:r w:rsidRPr="00956899">
        <w:rPr>
          <w:rFonts w:ascii="Times New Roman" w:hAnsi="Times New Roman" w:cs="Times New Roman"/>
          <w:sz w:val="24"/>
          <w:szCs w:val="24"/>
        </w:rPr>
        <w:t xml:space="preserve"> ориентирован в основном на учащихся  </w:t>
      </w:r>
      <w:r w:rsidR="00392E56" w:rsidRPr="00956899">
        <w:rPr>
          <w:rFonts w:ascii="Times New Roman" w:hAnsi="Times New Roman" w:cs="Times New Roman"/>
          <w:sz w:val="24"/>
          <w:szCs w:val="24"/>
        </w:rPr>
        <w:t>7</w:t>
      </w:r>
      <w:r w:rsidR="001E3F35" w:rsidRPr="00956899">
        <w:rPr>
          <w:rFonts w:ascii="Times New Roman" w:hAnsi="Times New Roman" w:cs="Times New Roman"/>
          <w:sz w:val="24"/>
          <w:szCs w:val="24"/>
        </w:rPr>
        <w:t>-9</w:t>
      </w:r>
      <w:r w:rsidRPr="00956899">
        <w:rPr>
          <w:rFonts w:ascii="Times New Roman" w:hAnsi="Times New Roman" w:cs="Times New Roman"/>
          <w:sz w:val="24"/>
          <w:szCs w:val="24"/>
        </w:rPr>
        <w:t xml:space="preserve"> классов. Он нацелен на формирование у школьников компетенции в области основ художественной культуры. Отличительной чертой курса является его практическая направленность.</w:t>
      </w: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     Выбор темы элективного курса определяется важностью изучения произвед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 xml:space="preserve">ний исторической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Pr="00956899">
        <w:rPr>
          <w:rFonts w:ascii="Times New Roman" w:hAnsi="Times New Roman" w:cs="Times New Roman"/>
          <w:sz w:val="24"/>
          <w:szCs w:val="24"/>
        </w:rPr>
        <w:t xml:space="preserve"> для понимания изучаемой эпохи. Благодаря знакомству с прои</w:t>
      </w:r>
      <w:r w:rsidRPr="00956899">
        <w:rPr>
          <w:rFonts w:ascii="Times New Roman" w:hAnsi="Times New Roman" w:cs="Times New Roman"/>
          <w:sz w:val="24"/>
          <w:szCs w:val="24"/>
        </w:rPr>
        <w:t>з</w:t>
      </w:r>
      <w:r w:rsidRPr="00956899">
        <w:rPr>
          <w:rFonts w:ascii="Times New Roman" w:hAnsi="Times New Roman" w:cs="Times New Roman"/>
          <w:sz w:val="24"/>
          <w:szCs w:val="24"/>
        </w:rPr>
        <w:t xml:space="preserve">ведениями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Pr="00956899">
        <w:rPr>
          <w:rFonts w:ascii="Times New Roman" w:hAnsi="Times New Roman" w:cs="Times New Roman"/>
          <w:sz w:val="24"/>
          <w:szCs w:val="24"/>
        </w:rPr>
        <w:t xml:space="preserve"> на историческую тему, сама </w:t>
      </w:r>
      <w:r w:rsidRPr="00956899">
        <w:rPr>
          <w:rFonts w:ascii="Times New Roman" w:hAnsi="Times New Roman" w:cs="Times New Roman"/>
          <w:bCs/>
          <w:sz w:val="24"/>
          <w:szCs w:val="24"/>
        </w:rPr>
        <w:t>история</w:t>
      </w:r>
      <w:r w:rsidRPr="00956899">
        <w:rPr>
          <w:rFonts w:ascii="Times New Roman" w:hAnsi="Times New Roman" w:cs="Times New Roman"/>
          <w:sz w:val="24"/>
          <w:szCs w:val="24"/>
        </w:rPr>
        <w:t xml:space="preserve"> становится ближе, п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нятнее. Вопросам художественной культуры в наших школьных учебниках истории  уд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 xml:space="preserve">ляется незаслуженно мало внимания. В связи с современными требованиями средняя школа должна формировать у подрастающего поколения различные компетенции, в том числе художественную, эстетическую. Не все </w:t>
      </w:r>
      <w:bookmarkStart w:id="0" w:name="_GoBack"/>
      <w:bookmarkEnd w:id="0"/>
      <w:r w:rsidRPr="00956899">
        <w:rPr>
          <w:rFonts w:ascii="Times New Roman" w:hAnsi="Times New Roman" w:cs="Times New Roman"/>
          <w:sz w:val="24"/>
          <w:szCs w:val="24"/>
        </w:rPr>
        <w:t>школьники имеют возможность посещать карти</w:t>
      </w:r>
      <w:r w:rsidRPr="00956899">
        <w:rPr>
          <w:rFonts w:ascii="Times New Roman" w:hAnsi="Times New Roman" w:cs="Times New Roman"/>
          <w:sz w:val="24"/>
          <w:szCs w:val="24"/>
        </w:rPr>
        <w:t>н</w:t>
      </w:r>
      <w:r w:rsidRPr="00956899">
        <w:rPr>
          <w:rFonts w:ascii="Times New Roman" w:hAnsi="Times New Roman" w:cs="Times New Roman"/>
          <w:sz w:val="24"/>
          <w:szCs w:val="24"/>
        </w:rPr>
        <w:t xml:space="preserve">ные галереи, тем более столичные. Данный </w:t>
      </w:r>
      <w:r w:rsidRPr="00956899">
        <w:rPr>
          <w:rFonts w:ascii="Times New Roman" w:hAnsi="Times New Roman" w:cs="Times New Roman"/>
          <w:bCs/>
          <w:sz w:val="24"/>
          <w:szCs w:val="24"/>
        </w:rPr>
        <w:t>курс</w:t>
      </w:r>
      <w:r w:rsidRPr="00956899">
        <w:rPr>
          <w:rFonts w:ascii="Times New Roman" w:hAnsi="Times New Roman" w:cs="Times New Roman"/>
          <w:sz w:val="24"/>
          <w:szCs w:val="24"/>
        </w:rPr>
        <w:t xml:space="preserve"> призван помочь учащимся ориентир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 xml:space="preserve">ваться в прекрасном мире искусства, прежде всего в исторической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Pr="009568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Для ознакомления выбрана одна из богатейших картинных галерей нашей страны – Государственная Третьяковская галерея. Данный </w:t>
      </w:r>
      <w:r w:rsidRPr="00956899">
        <w:rPr>
          <w:rFonts w:ascii="Times New Roman" w:hAnsi="Times New Roman" w:cs="Times New Roman"/>
          <w:bCs/>
          <w:sz w:val="24"/>
          <w:szCs w:val="24"/>
        </w:rPr>
        <w:t>курс</w:t>
      </w:r>
      <w:r w:rsidRPr="00956899">
        <w:rPr>
          <w:rFonts w:ascii="Times New Roman" w:hAnsi="Times New Roman" w:cs="Times New Roman"/>
          <w:sz w:val="24"/>
          <w:szCs w:val="24"/>
        </w:rPr>
        <w:t xml:space="preserve"> поможет школьникам ориентир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 xml:space="preserve">ваться в «лабиринтах» картинной галереи, выбирая интересующие их темы.  </w:t>
      </w:r>
    </w:p>
    <w:p w:rsidR="001E3F35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     Временные рамки курса не позволяют рассмотреть все экспозиции данной гал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реи. Поэтому выделен один жанр – историческая живопись</w:t>
      </w:r>
      <w:r w:rsidR="007921AA" w:rsidRPr="00956899">
        <w:rPr>
          <w:rFonts w:ascii="Times New Roman" w:hAnsi="Times New Roman" w:cs="Times New Roman"/>
          <w:sz w:val="24"/>
          <w:szCs w:val="24"/>
        </w:rPr>
        <w:t>.</w:t>
      </w:r>
      <w:r w:rsidRPr="00956899">
        <w:rPr>
          <w:rFonts w:ascii="Times New Roman" w:hAnsi="Times New Roman" w:cs="Times New Roman"/>
          <w:sz w:val="24"/>
          <w:szCs w:val="24"/>
        </w:rPr>
        <w:t> </w:t>
      </w:r>
      <w:r w:rsidR="001E3F35" w:rsidRPr="00956899">
        <w:rPr>
          <w:rFonts w:ascii="Times New Roman" w:hAnsi="Times New Roman" w:cs="Times New Roman"/>
          <w:sz w:val="24"/>
          <w:szCs w:val="24"/>
        </w:rPr>
        <w:t>Историческая тема имеет о</w:t>
      </w:r>
      <w:r w:rsidR="001E3F35" w:rsidRPr="00956899">
        <w:rPr>
          <w:rFonts w:ascii="Times New Roman" w:hAnsi="Times New Roman" w:cs="Times New Roman"/>
          <w:sz w:val="24"/>
          <w:szCs w:val="24"/>
        </w:rPr>
        <w:t>г</w:t>
      </w:r>
      <w:r w:rsidR="001E3F35" w:rsidRPr="00956899">
        <w:rPr>
          <w:rFonts w:ascii="Times New Roman" w:hAnsi="Times New Roman" w:cs="Times New Roman"/>
          <w:sz w:val="24"/>
          <w:szCs w:val="24"/>
        </w:rPr>
        <w:t>ромное значение для искусства. Проникая во все виды художественного творчества, она привлекает внимание людей к великим событиям отечественного прошлого. Искусство сопровождало человека с глубокой древности. И в прежние времена, и в наше время, все народы стремились «творить по закону красоты», восхищались произведениями искусс</w:t>
      </w:r>
      <w:r w:rsidR="001E3F35" w:rsidRPr="00956899">
        <w:rPr>
          <w:rFonts w:ascii="Times New Roman" w:hAnsi="Times New Roman" w:cs="Times New Roman"/>
          <w:sz w:val="24"/>
          <w:szCs w:val="24"/>
        </w:rPr>
        <w:t>т</w:t>
      </w:r>
      <w:r w:rsidR="001E3F35" w:rsidRPr="00956899">
        <w:rPr>
          <w:rFonts w:ascii="Times New Roman" w:hAnsi="Times New Roman" w:cs="Times New Roman"/>
          <w:sz w:val="24"/>
          <w:szCs w:val="24"/>
        </w:rPr>
        <w:t>ва и почитали их создателей. Благодаря дошедшим до нас произведениям искусства мы узн</w:t>
      </w:r>
      <w:r w:rsidR="001E3F35" w:rsidRPr="00956899">
        <w:rPr>
          <w:rFonts w:ascii="Times New Roman" w:hAnsi="Times New Roman" w:cs="Times New Roman"/>
          <w:sz w:val="24"/>
          <w:szCs w:val="24"/>
        </w:rPr>
        <w:t>а</w:t>
      </w:r>
      <w:r w:rsidR="001E3F35" w:rsidRPr="00956899">
        <w:rPr>
          <w:rFonts w:ascii="Times New Roman" w:hAnsi="Times New Roman" w:cs="Times New Roman"/>
          <w:sz w:val="24"/>
          <w:szCs w:val="24"/>
        </w:rPr>
        <w:t>ем о давних временах и исчезнувших народах. Даже тогда, когда другие явления культ</w:t>
      </w:r>
      <w:r w:rsidR="001E3F35" w:rsidRPr="00956899">
        <w:rPr>
          <w:rFonts w:ascii="Times New Roman" w:hAnsi="Times New Roman" w:cs="Times New Roman"/>
          <w:sz w:val="24"/>
          <w:szCs w:val="24"/>
        </w:rPr>
        <w:t>у</w:t>
      </w:r>
      <w:r w:rsidR="001E3F35" w:rsidRPr="00956899">
        <w:rPr>
          <w:rFonts w:ascii="Times New Roman" w:hAnsi="Times New Roman" w:cs="Times New Roman"/>
          <w:sz w:val="24"/>
          <w:szCs w:val="24"/>
        </w:rPr>
        <w:t>ры, такие как язык, письменность, могут быть забыты, искусство доносит до нас о</w:t>
      </w:r>
      <w:r w:rsidR="001E3F35" w:rsidRPr="00956899">
        <w:rPr>
          <w:rFonts w:ascii="Times New Roman" w:hAnsi="Times New Roman" w:cs="Times New Roman"/>
          <w:sz w:val="24"/>
          <w:szCs w:val="24"/>
        </w:rPr>
        <w:t>б</w:t>
      </w:r>
      <w:r w:rsidR="001E3F35" w:rsidRPr="00956899">
        <w:rPr>
          <w:rFonts w:ascii="Times New Roman" w:hAnsi="Times New Roman" w:cs="Times New Roman"/>
          <w:sz w:val="24"/>
          <w:szCs w:val="24"/>
        </w:rPr>
        <w:t>лик некогда живших людей, их мысли и чувства, их понятие о добре и зле, рассказывают о жизни, обычаях и нравах. Оно способно с особой силой воссоздать исторический образ эпохи, донести до учащихся мораль общества, его идеологию, а также устремления и н</w:t>
      </w:r>
      <w:r w:rsidR="001E3F35" w:rsidRPr="00956899">
        <w:rPr>
          <w:rFonts w:ascii="Times New Roman" w:hAnsi="Times New Roman" w:cs="Times New Roman"/>
          <w:sz w:val="24"/>
          <w:szCs w:val="24"/>
        </w:rPr>
        <w:t>а</w:t>
      </w:r>
      <w:r w:rsidR="001E3F35" w:rsidRPr="00956899">
        <w:rPr>
          <w:rFonts w:ascii="Times New Roman" w:hAnsi="Times New Roman" w:cs="Times New Roman"/>
          <w:sz w:val="24"/>
          <w:szCs w:val="24"/>
        </w:rPr>
        <w:t>дежды народа. Произведения искусства, как и научные открытия, позволяют судить о п</w:t>
      </w:r>
      <w:r w:rsidR="001E3F35" w:rsidRPr="00956899">
        <w:rPr>
          <w:rFonts w:ascii="Times New Roman" w:hAnsi="Times New Roman" w:cs="Times New Roman"/>
          <w:sz w:val="24"/>
          <w:szCs w:val="24"/>
        </w:rPr>
        <w:t>у</w:t>
      </w:r>
      <w:r w:rsidR="001E3F35" w:rsidRPr="00956899">
        <w:rPr>
          <w:rFonts w:ascii="Times New Roman" w:hAnsi="Times New Roman" w:cs="Times New Roman"/>
          <w:sz w:val="24"/>
          <w:szCs w:val="24"/>
        </w:rPr>
        <w:t>ти познания мира, по которому шел человек, борясь с предрассудками, суеверием, осв</w:t>
      </w:r>
      <w:r w:rsidR="001E3F35" w:rsidRPr="00956899">
        <w:rPr>
          <w:rFonts w:ascii="Times New Roman" w:hAnsi="Times New Roman" w:cs="Times New Roman"/>
          <w:sz w:val="24"/>
          <w:szCs w:val="24"/>
        </w:rPr>
        <w:t>о</w:t>
      </w:r>
      <w:r w:rsidR="001E3F35" w:rsidRPr="00956899">
        <w:rPr>
          <w:rFonts w:ascii="Times New Roman" w:hAnsi="Times New Roman" w:cs="Times New Roman"/>
          <w:sz w:val="24"/>
          <w:szCs w:val="24"/>
        </w:rPr>
        <w:t>бождаясь от физического и духовного рабства.</w:t>
      </w:r>
    </w:p>
    <w:p w:rsidR="001E3F35" w:rsidRPr="00956899" w:rsidRDefault="001E3F35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ab/>
        <w:t>Исторический жанр в живописи не менее древен, чем сама живопись. Л</w:t>
      </w:r>
      <w:r w:rsidRPr="00956899">
        <w:rPr>
          <w:rFonts w:ascii="Times New Roman" w:hAnsi="Times New Roman" w:cs="Times New Roman"/>
          <w:sz w:val="24"/>
          <w:szCs w:val="24"/>
        </w:rPr>
        <w:t>ю</w:t>
      </w:r>
      <w:r w:rsidRPr="00956899">
        <w:rPr>
          <w:rFonts w:ascii="Times New Roman" w:hAnsi="Times New Roman" w:cs="Times New Roman"/>
          <w:sz w:val="24"/>
          <w:szCs w:val="24"/>
        </w:rPr>
        <w:t>дям всегда был свойственен интерес к минувшему. И это не праздное любопытство, а п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иск ответов на вопросы, выдвинутые современностью, страстное желание найти аргуме</w:t>
      </w:r>
      <w:r w:rsidRPr="00956899">
        <w:rPr>
          <w:rFonts w:ascii="Times New Roman" w:hAnsi="Times New Roman" w:cs="Times New Roman"/>
          <w:sz w:val="24"/>
          <w:szCs w:val="24"/>
        </w:rPr>
        <w:t>н</w:t>
      </w:r>
      <w:r w:rsidRPr="00956899">
        <w:rPr>
          <w:rFonts w:ascii="Times New Roman" w:hAnsi="Times New Roman" w:cs="Times New Roman"/>
          <w:sz w:val="24"/>
          <w:szCs w:val="24"/>
        </w:rPr>
        <w:t>ты за или против в хронике сегодняшнего дня, использовать их в борьбе за будущее. И</w:t>
      </w:r>
      <w:r w:rsidRPr="00956899">
        <w:rPr>
          <w:rFonts w:ascii="Times New Roman" w:hAnsi="Times New Roman" w:cs="Times New Roman"/>
          <w:sz w:val="24"/>
          <w:szCs w:val="24"/>
        </w:rPr>
        <w:t>с</w:t>
      </w:r>
      <w:r w:rsidRPr="00956899">
        <w:rPr>
          <w:rFonts w:ascii="Times New Roman" w:hAnsi="Times New Roman" w:cs="Times New Roman"/>
          <w:sz w:val="24"/>
          <w:szCs w:val="24"/>
        </w:rPr>
        <w:t>торический жанр – один из самых трудоемких жанров живописи. Во всяком произвед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нии искусства художник выражает свое отношение к миру, дает оценку жизненных явл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ний с точки зрения того общества, где он живет, тех идейных позиций, которые он, х</w:t>
      </w:r>
      <w:r w:rsidRPr="00956899">
        <w:rPr>
          <w:rFonts w:ascii="Times New Roman" w:hAnsi="Times New Roman" w:cs="Times New Roman"/>
          <w:sz w:val="24"/>
          <w:szCs w:val="24"/>
        </w:rPr>
        <w:t>у</w:t>
      </w:r>
      <w:r w:rsidRPr="00956899">
        <w:rPr>
          <w:rFonts w:ascii="Times New Roman" w:hAnsi="Times New Roman" w:cs="Times New Roman"/>
          <w:sz w:val="24"/>
          <w:szCs w:val="24"/>
        </w:rPr>
        <w:t>дожник, представляет и разделяет.</w:t>
      </w:r>
    </w:p>
    <w:p w:rsidR="007921AA" w:rsidRPr="00956899" w:rsidRDefault="001E3F35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Искусство помогает человеку познать мир и познать самого себя. Оно формирует человека как личность.</w:t>
      </w: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Занятия курса построены в виде воображаемого (виртуального) путешествия по о</w:t>
      </w:r>
      <w:r w:rsidRPr="00956899">
        <w:rPr>
          <w:rFonts w:ascii="Times New Roman" w:hAnsi="Times New Roman" w:cs="Times New Roman"/>
          <w:sz w:val="24"/>
          <w:szCs w:val="24"/>
        </w:rPr>
        <w:t>т</w:t>
      </w:r>
      <w:r w:rsidRPr="00956899">
        <w:rPr>
          <w:rFonts w:ascii="Times New Roman" w:hAnsi="Times New Roman" w:cs="Times New Roman"/>
          <w:sz w:val="24"/>
          <w:szCs w:val="24"/>
        </w:rPr>
        <w:t>дельным залам картинной галереи.</w:t>
      </w:r>
    </w:p>
    <w:p w:rsidR="0037371E" w:rsidRPr="00956899" w:rsidRDefault="00BC3ACF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 </w:t>
      </w:r>
      <w:r w:rsidR="0037371E" w:rsidRPr="00956899">
        <w:rPr>
          <w:rFonts w:ascii="Times New Roman" w:hAnsi="Times New Roman" w:cs="Times New Roman"/>
          <w:bCs/>
          <w:sz w:val="24"/>
          <w:szCs w:val="24"/>
        </w:rPr>
        <w:t>Элективныйкурс</w:t>
      </w:r>
      <w:r w:rsidR="0037371E" w:rsidRPr="00956899">
        <w:rPr>
          <w:rFonts w:ascii="Times New Roman" w:hAnsi="Times New Roman" w:cs="Times New Roman"/>
          <w:sz w:val="24"/>
          <w:szCs w:val="24"/>
        </w:rPr>
        <w:t xml:space="preserve"> «</w:t>
      </w:r>
      <w:r w:rsidR="007921AA" w:rsidRPr="00956899">
        <w:rPr>
          <w:rFonts w:ascii="Times New Roman" w:hAnsi="Times New Roman" w:cs="Times New Roman"/>
          <w:sz w:val="24"/>
          <w:szCs w:val="24"/>
        </w:rPr>
        <w:t>Страницы истории глазами художника</w:t>
      </w:r>
      <w:r w:rsidR="0037371E" w:rsidRPr="00956899">
        <w:rPr>
          <w:rFonts w:ascii="Times New Roman" w:hAnsi="Times New Roman" w:cs="Times New Roman"/>
          <w:sz w:val="24"/>
          <w:szCs w:val="24"/>
        </w:rPr>
        <w:t>» соответствует програ</w:t>
      </w:r>
      <w:r w:rsidR="0037371E" w:rsidRPr="00956899">
        <w:rPr>
          <w:rFonts w:ascii="Times New Roman" w:hAnsi="Times New Roman" w:cs="Times New Roman"/>
          <w:sz w:val="24"/>
          <w:szCs w:val="24"/>
        </w:rPr>
        <w:t>м</w:t>
      </w:r>
      <w:r w:rsidR="0037371E" w:rsidRPr="00956899">
        <w:rPr>
          <w:rFonts w:ascii="Times New Roman" w:hAnsi="Times New Roman" w:cs="Times New Roman"/>
          <w:sz w:val="24"/>
          <w:szCs w:val="24"/>
        </w:rPr>
        <w:t>ме изучения истории культуры России</w:t>
      </w:r>
      <w:r w:rsidR="007A276E" w:rsidRPr="00956899">
        <w:rPr>
          <w:rFonts w:ascii="Times New Roman" w:hAnsi="Times New Roman" w:cs="Times New Roman"/>
          <w:sz w:val="24"/>
          <w:szCs w:val="24"/>
        </w:rPr>
        <w:t>.</w:t>
      </w:r>
      <w:r w:rsidR="0037371E" w:rsidRPr="00956899">
        <w:rPr>
          <w:rFonts w:ascii="Times New Roman" w:hAnsi="Times New Roman" w:cs="Times New Roman"/>
          <w:bCs/>
          <w:sz w:val="24"/>
          <w:szCs w:val="24"/>
        </w:rPr>
        <w:t>Курс</w:t>
      </w:r>
      <w:r w:rsidR="0037371E" w:rsidRPr="00956899">
        <w:rPr>
          <w:rFonts w:ascii="Times New Roman" w:hAnsi="Times New Roman" w:cs="Times New Roman"/>
          <w:sz w:val="24"/>
          <w:szCs w:val="24"/>
        </w:rPr>
        <w:t xml:space="preserve"> может изучаться в качестве элективного как на базовом, так и на профильном уровне. При изучении данного курса устанавливаются межпредметные связи с изобразительным </w:t>
      </w:r>
      <w:r w:rsidR="007921AA" w:rsidRPr="00956899">
        <w:rPr>
          <w:rFonts w:ascii="Times New Roman" w:hAnsi="Times New Roman" w:cs="Times New Roman"/>
          <w:sz w:val="24"/>
          <w:szCs w:val="24"/>
        </w:rPr>
        <w:t>искусством, литературой, музыкой, информат</w:t>
      </w:r>
      <w:r w:rsidR="007921AA" w:rsidRPr="00956899">
        <w:rPr>
          <w:rFonts w:ascii="Times New Roman" w:hAnsi="Times New Roman" w:cs="Times New Roman"/>
          <w:sz w:val="24"/>
          <w:szCs w:val="24"/>
        </w:rPr>
        <w:t>и</w:t>
      </w:r>
      <w:r w:rsidR="007921AA" w:rsidRPr="00956899">
        <w:rPr>
          <w:rFonts w:ascii="Times New Roman" w:hAnsi="Times New Roman" w:cs="Times New Roman"/>
          <w:sz w:val="24"/>
          <w:szCs w:val="24"/>
        </w:rPr>
        <w:t>кой.</w:t>
      </w:r>
      <w:r w:rsidR="0037371E" w:rsidRPr="00956899">
        <w:rPr>
          <w:rFonts w:ascii="Times New Roman" w:hAnsi="Times New Roman" w:cs="Times New Roman"/>
          <w:sz w:val="24"/>
          <w:szCs w:val="24"/>
        </w:rPr>
        <w:t xml:space="preserve"> У учащихся развивается способность понимать и ценить произведения искусства, формируется эстетический вкус, создаются условия для активизации познавательных и</w:t>
      </w:r>
      <w:r w:rsidR="0037371E" w:rsidRPr="00956899">
        <w:rPr>
          <w:rFonts w:ascii="Times New Roman" w:hAnsi="Times New Roman" w:cs="Times New Roman"/>
          <w:sz w:val="24"/>
          <w:szCs w:val="24"/>
        </w:rPr>
        <w:t>н</w:t>
      </w:r>
      <w:r w:rsidR="0037371E" w:rsidRPr="00956899">
        <w:rPr>
          <w:rFonts w:ascii="Times New Roman" w:hAnsi="Times New Roman" w:cs="Times New Roman"/>
          <w:sz w:val="24"/>
          <w:szCs w:val="24"/>
        </w:rPr>
        <w:t>тересов школьников. Благодаря этому происходит развитие творческого начала личности. Кроме того, развиваются общеучебные умения и навыки: находить и обрабатывать нео</w:t>
      </w:r>
      <w:r w:rsidR="0037371E" w:rsidRPr="00956899">
        <w:rPr>
          <w:rFonts w:ascii="Times New Roman" w:hAnsi="Times New Roman" w:cs="Times New Roman"/>
          <w:sz w:val="24"/>
          <w:szCs w:val="24"/>
        </w:rPr>
        <w:t>б</w:t>
      </w:r>
      <w:r w:rsidR="0037371E" w:rsidRPr="00956899">
        <w:rPr>
          <w:rFonts w:ascii="Times New Roman" w:hAnsi="Times New Roman" w:cs="Times New Roman"/>
          <w:sz w:val="24"/>
          <w:szCs w:val="24"/>
        </w:rPr>
        <w:lastRenderedPageBreak/>
        <w:t>ходимую информацию, работать в команде (группе), готовить презентацию с использов</w:t>
      </w:r>
      <w:r w:rsidR="0037371E" w:rsidRPr="00956899">
        <w:rPr>
          <w:rFonts w:ascii="Times New Roman" w:hAnsi="Times New Roman" w:cs="Times New Roman"/>
          <w:sz w:val="24"/>
          <w:szCs w:val="24"/>
        </w:rPr>
        <w:t>а</w:t>
      </w:r>
      <w:r w:rsidRPr="00956899">
        <w:rPr>
          <w:rFonts w:ascii="Times New Roman" w:hAnsi="Times New Roman" w:cs="Times New Roman"/>
          <w:sz w:val="24"/>
          <w:szCs w:val="24"/>
        </w:rPr>
        <w:t>нием ИКТ, овладевать навыками работы редактора журнала, художника-оформителя и т.п.</w:t>
      </w:r>
      <w:r w:rsidR="0037371E" w:rsidRPr="00956899">
        <w:rPr>
          <w:rFonts w:ascii="Times New Roman" w:hAnsi="Times New Roman" w:cs="Times New Roman"/>
          <w:bCs/>
          <w:sz w:val="24"/>
          <w:szCs w:val="24"/>
        </w:rPr>
        <w:t>Курс</w:t>
      </w:r>
      <w:r w:rsidR="0037371E" w:rsidRPr="00956899">
        <w:rPr>
          <w:rFonts w:ascii="Times New Roman" w:hAnsi="Times New Roman" w:cs="Times New Roman"/>
          <w:sz w:val="24"/>
          <w:szCs w:val="24"/>
        </w:rPr>
        <w:t xml:space="preserve"> имеет прагматическое значение – подготовку к успешной итоговой аттестации по истории России в форме ЕГЭ, содержание которого, в том числе, предполагает сформир</w:t>
      </w:r>
      <w:r w:rsidR="0037371E" w:rsidRPr="00956899">
        <w:rPr>
          <w:rFonts w:ascii="Times New Roman" w:hAnsi="Times New Roman" w:cs="Times New Roman"/>
          <w:sz w:val="24"/>
          <w:szCs w:val="24"/>
        </w:rPr>
        <w:t>о</w:t>
      </w:r>
      <w:r w:rsidR="0037371E" w:rsidRPr="00956899">
        <w:rPr>
          <w:rFonts w:ascii="Times New Roman" w:hAnsi="Times New Roman" w:cs="Times New Roman"/>
          <w:sz w:val="24"/>
          <w:szCs w:val="24"/>
        </w:rPr>
        <w:t>ванность знаний по истории культуры. </w:t>
      </w:r>
    </w:p>
    <w:p w:rsidR="001E3F35" w:rsidRPr="00956899" w:rsidRDefault="001E3F35" w:rsidP="002E1038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956899">
        <w:rPr>
          <w:rFonts w:ascii="Times New Roman" w:hAnsi="Times New Roman" w:cs="Times New Roman"/>
          <w:b/>
          <w:bCs/>
          <w:color w:val="0070C0"/>
          <w:sz w:val="24"/>
          <w:szCs w:val="24"/>
        </w:rPr>
        <w:t>Цель и задачи элективного курса:</w:t>
      </w:r>
    </w:p>
    <w:p w:rsidR="0098466E" w:rsidRPr="00956899" w:rsidRDefault="0098466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8C11C6" w:rsidRPr="00956899" w:rsidRDefault="0037371E" w:rsidP="0098466E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956899">
        <w:rPr>
          <w:rFonts w:ascii="Times New Roman" w:hAnsi="Times New Roman" w:cs="Times New Roman"/>
          <w:bCs/>
          <w:iCs/>
          <w:sz w:val="24"/>
          <w:szCs w:val="24"/>
        </w:rPr>
        <w:t>художественной компетенции</w:t>
      </w:r>
      <w:r w:rsidRPr="00956899">
        <w:rPr>
          <w:rFonts w:ascii="Times New Roman" w:hAnsi="Times New Roman" w:cs="Times New Roman"/>
          <w:sz w:val="24"/>
          <w:szCs w:val="24"/>
        </w:rPr>
        <w:t xml:space="preserve"> школьников в области истор</w:t>
      </w:r>
      <w:r w:rsidRPr="00956899">
        <w:rPr>
          <w:rFonts w:ascii="Times New Roman" w:hAnsi="Times New Roman" w:cs="Times New Roman"/>
          <w:sz w:val="24"/>
          <w:szCs w:val="24"/>
        </w:rPr>
        <w:t>и</w:t>
      </w:r>
      <w:r w:rsidRPr="00956899"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="008C11C6" w:rsidRPr="00956899">
        <w:rPr>
          <w:rFonts w:ascii="Times New Roman" w:hAnsi="Times New Roman" w:cs="Times New Roman"/>
          <w:sz w:val="24"/>
          <w:szCs w:val="24"/>
        </w:rPr>
        <w:t>;</w:t>
      </w:r>
      <w:r w:rsidRPr="00956899">
        <w:rPr>
          <w:rFonts w:ascii="Times New Roman" w:hAnsi="Times New Roman" w:cs="Times New Roman"/>
          <w:sz w:val="24"/>
          <w:szCs w:val="24"/>
        </w:rPr>
        <w:t> </w:t>
      </w:r>
    </w:p>
    <w:p w:rsidR="008C11C6" w:rsidRPr="00956899" w:rsidRDefault="008C11C6" w:rsidP="0098466E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развитие сотворческой активности учащихся, их способностей вступать в диалог с искусством разных эпох через призму истории.</w:t>
      </w:r>
    </w:p>
    <w:p w:rsidR="008C11C6" w:rsidRPr="00956899" w:rsidRDefault="008C11C6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8C11C6" w:rsidRPr="00956899" w:rsidRDefault="0037371E" w:rsidP="00BC3A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расширить представления школьников об основных стилях в изобразител</w:t>
      </w:r>
      <w:r w:rsidRPr="00956899">
        <w:rPr>
          <w:rFonts w:ascii="Times New Roman" w:hAnsi="Times New Roman" w:cs="Times New Roman"/>
          <w:sz w:val="24"/>
          <w:szCs w:val="24"/>
        </w:rPr>
        <w:t>ь</w:t>
      </w:r>
      <w:r w:rsidRPr="00956899">
        <w:rPr>
          <w:rFonts w:ascii="Times New Roman" w:hAnsi="Times New Roman" w:cs="Times New Roman"/>
          <w:sz w:val="24"/>
          <w:szCs w:val="24"/>
        </w:rPr>
        <w:t xml:space="preserve">ном искусстве: классицизм, реализм, символизм (модерн): исторической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Pr="00956899">
        <w:rPr>
          <w:rFonts w:ascii="Times New Roman" w:hAnsi="Times New Roman" w:cs="Times New Roman"/>
          <w:sz w:val="24"/>
          <w:szCs w:val="24"/>
        </w:rPr>
        <w:t xml:space="preserve"> и её видах;</w:t>
      </w:r>
    </w:p>
    <w:p w:rsidR="008C11C6" w:rsidRPr="00956899" w:rsidRDefault="0037371E" w:rsidP="00BC3A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формировать у школьников практические навыки знакомства с произвед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 xml:space="preserve">ниями искусства (исторической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Pr="00956899">
        <w:rPr>
          <w:rFonts w:ascii="Times New Roman" w:hAnsi="Times New Roman" w:cs="Times New Roman"/>
          <w:sz w:val="24"/>
          <w:szCs w:val="24"/>
        </w:rPr>
        <w:t>);</w:t>
      </w:r>
    </w:p>
    <w:p w:rsidR="008C11C6" w:rsidRPr="00956899" w:rsidRDefault="0037371E" w:rsidP="00BC3A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познакомить учащихся с биографией и творческой деятельностью выда</w:t>
      </w:r>
      <w:r w:rsidRPr="00956899">
        <w:rPr>
          <w:rFonts w:ascii="Times New Roman" w:hAnsi="Times New Roman" w:cs="Times New Roman"/>
          <w:sz w:val="24"/>
          <w:szCs w:val="24"/>
        </w:rPr>
        <w:t>ю</w:t>
      </w:r>
      <w:r w:rsidRPr="00956899">
        <w:rPr>
          <w:rFonts w:ascii="Times New Roman" w:hAnsi="Times New Roman" w:cs="Times New Roman"/>
          <w:sz w:val="24"/>
          <w:szCs w:val="24"/>
        </w:rPr>
        <w:t xml:space="preserve">щихся художников, работавших в жанре   исторической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Pr="00956899">
        <w:rPr>
          <w:rFonts w:ascii="Times New Roman" w:hAnsi="Times New Roman" w:cs="Times New Roman"/>
          <w:sz w:val="24"/>
          <w:szCs w:val="24"/>
        </w:rPr>
        <w:t>;</w:t>
      </w:r>
    </w:p>
    <w:p w:rsidR="008C11C6" w:rsidRPr="00956899" w:rsidRDefault="0037371E" w:rsidP="00BC3A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формировать эмпатию – способность «прочувствовать» историческую эп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ху, стремления, взгляды и настроения исторических персонажей;</w:t>
      </w:r>
    </w:p>
    <w:p w:rsidR="008C11C6" w:rsidRPr="00956899" w:rsidRDefault="0037371E" w:rsidP="00BC3A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развивать умение самостоятельно работать с исторической, справочной, э</w:t>
      </w:r>
      <w:r w:rsidRPr="00956899">
        <w:rPr>
          <w:rFonts w:ascii="Times New Roman" w:hAnsi="Times New Roman" w:cs="Times New Roman"/>
          <w:sz w:val="24"/>
          <w:szCs w:val="24"/>
        </w:rPr>
        <w:t>н</w:t>
      </w:r>
      <w:r w:rsidRPr="00956899">
        <w:rPr>
          <w:rFonts w:ascii="Times New Roman" w:hAnsi="Times New Roman" w:cs="Times New Roman"/>
          <w:sz w:val="24"/>
          <w:szCs w:val="24"/>
        </w:rPr>
        <w:t>циклопедической литературой, решать творческие задачи;</w:t>
      </w:r>
    </w:p>
    <w:p w:rsidR="0037371E" w:rsidRPr="00956899" w:rsidRDefault="0037371E" w:rsidP="00BC3ACF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совершенствовать умение диалогического рассуждения, определения и а</w:t>
      </w:r>
      <w:r w:rsidRPr="00956899">
        <w:rPr>
          <w:rFonts w:ascii="Times New Roman" w:hAnsi="Times New Roman" w:cs="Times New Roman"/>
          <w:sz w:val="24"/>
          <w:szCs w:val="24"/>
        </w:rPr>
        <w:t>р</w:t>
      </w:r>
      <w:r w:rsidRPr="00956899">
        <w:rPr>
          <w:rFonts w:ascii="Times New Roman" w:hAnsi="Times New Roman" w:cs="Times New Roman"/>
          <w:sz w:val="24"/>
          <w:szCs w:val="24"/>
        </w:rPr>
        <w:t>гументации собственной позиции в отношении к событиям и личностям прошлого, вести дискуссию.</w:t>
      </w:r>
    </w:p>
    <w:p w:rsidR="00512EBA" w:rsidRPr="00956899" w:rsidRDefault="00512EBA" w:rsidP="00512EBA">
      <w:pPr>
        <w:pStyle w:val="a5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8C11C6" w:rsidRPr="00956899" w:rsidRDefault="008C11C6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Принципы курса:</w:t>
      </w:r>
    </w:p>
    <w:p w:rsidR="008C11C6" w:rsidRPr="00956899" w:rsidRDefault="008C11C6" w:rsidP="00512EB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Вариативность, которая будет проявляться в различных формах деятельн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сти учащихся.</w:t>
      </w:r>
    </w:p>
    <w:p w:rsidR="008C11C6" w:rsidRPr="00956899" w:rsidRDefault="008C11C6" w:rsidP="00512EB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Творческий подход к изучаемым вопросам (поиск источников информации, посещение музеев, использование Интернета)</w:t>
      </w:r>
    </w:p>
    <w:p w:rsidR="008C11C6" w:rsidRPr="00956899" w:rsidRDefault="008C11C6" w:rsidP="00512EB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Применение элементов педагогики, сотрудничества при котором учитель является фасилитатором  учебного процесса.</w:t>
      </w:r>
    </w:p>
    <w:p w:rsidR="008C11C6" w:rsidRPr="00956899" w:rsidRDefault="008C11C6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C6" w:rsidRPr="00956899" w:rsidRDefault="008C11C6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237" w:rsidRPr="00956899" w:rsidRDefault="00A80237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A80237" w:rsidRPr="00956899" w:rsidRDefault="00A80237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A80237" w:rsidRPr="00956899" w:rsidRDefault="00A80237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A80237" w:rsidRPr="00956899" w:rsidRDefault="00A80237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16170" w:rsidRPr="00956899" w:rsidRDefault="00216170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956899">
        <w:rPr>
          <w:rFonts w:ascii="Times New Roman" w:hAnsi="Times New Roman" w:cs="Times New Roman"/>
          <w:b/>
          <w:color w:val="0070C0"/>
          <w:sz w:val="24"/>
          <w:szCs w:val="24"/>
        </w:rPr>
        <w:t>Образовательные результаты</w:t>
      </w:r>
      <w:r w:rsidR="00A80237" w:rsidRPr="00956899">
        <w:rPr>
          <w:rFonts w:ascii="Times New Roman" w:hAnsi="Times New Roman" w:cs="Times New Roman"/>
          <w:b/>
          <w:color w:val="0070C0"/>
          <w:sz w:val="24"/>
          <w:szCs w:val="24"/>
        </w:rPr>
        <w:t>:</w:t>
      </w:r>
    </w:p>
    <w:p w:rsidR="00512EBA" w:rsidRPr="00956899" w:rsidRDefault="00512EBA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К завершению курса ученики должны:</w:t>
      </w:r>
    </w:p>
    <w:p w:rsidR="00512EBA" w:rsidRPr="00956899" w:rsidRDefault="00512EBA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69F" w:rsidRPr="00956899" w:rsidRDefault="0037371E" w:rsidP="00512EBA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знать основные термины и понятия курса;</w:t>
      </w:r>
    </w:p>
    <w:p w:rsidR="0087569F" w:rsidRPr="00956899" w:rsidRDefault="0037371E" w:rsidP="00512EBA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уметь анализировать произведения исторической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Pr="00956899">
        <w:rPr>
          <w:rFonts w:ascii="Times New Roman" w:hAnsi="Times New Roman" w:cs="Times New Roman"/>
          <w:sz w:val="24"/>
          <w:szCs w:val="24"/>
        </w:rPr>
        <w:t>, выражать своё восприятие, вести конструктивную дискуссию</w:t>
      </w:r>
      <w:r w:rsidR="0087569F" w:rsidRPr="00956899">
        <w:rPr>
          <w:rFonts w:ascii="Times New Roman" w:hAnsi="Times New Roman" w:cs="Times New Roman"/>
          <w:sz w:val="24"/>
          <w:szCs w:val="24"/>
        </w:rPr>
        <w:t>;</w:t>
      </w:r>
    </w:p>
    <w:p w:rsidR="007A276E" w:rsidRPr="00956899" w:rsidRDefault="0037371E" w:rsidP="00512EBA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lastRenderedPageBreak/>
        <w:t xml:space="preserve">проводить исследования в области искусства, оформлять и представлять </w:t>
      </w:r>
    </w:p>
    <w:p w:rsidR="0087569F" w:rsidRPr="00956899" w:rsidRDefault="0037371E" w:rsidP="00512EBA">
      <w:pPr>
        <w:pStyle w:val="a5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результаты;</w:t>
      </w:r>
    </w:p>
    <w:p w:rsidR="007A276E" w:rsidRPr="00956899" w:rsidRDefault="0037371E" w:rsidP="00512EBA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работать с текстами разного типа;</w:t>
      </w:r>
    </w:p>
    <w:p w:rsidR="00A67C1D" w:rsidRPr="00956899" w:rsidRDefault="00A67C1D" w:rsidP="00512EBA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овладеть практическими умениями</w:t>
      </w:r>
      <w:r w:rsidR="00F608AC" w:rsidRPr="00956899">
        <w:rPr>
          <w:rFonts w:ascii="Times New Roman" w:hAnsi="Times New Roman" w:cs="Times New Roman"/>
          <w:sz w:val="24"/>
          <w:szCs w:val="24"/>
        </w:rPr>
        <w:t xml:space="preserve"> при работе с ИКТ;</w:t>
      </w:r>
    </w:p>
    <w:p w:rsidR="007A276E" w:rsidRPr="00956899" w:rsidRDefault="0037371E" w:rsidP="00512EBA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уметь через восприятие произведений </w:t>
      </w:r>
      <w:r w:rsidRPr="00956899">
        <w:rPr>
          <w:rFonts w:ascii="Times New Roman" w:hAnsi="Times New Roman" w:cs="Times New Roman"/>
          <w:bCs/>
          <w:sz w:val="24"/>
          <w:szCs w:val="24"/>
        </w:rPr>
        <w:t>живописи</w:t>
      </w:r>
      <w:r w:rsidRPr="00956899">
        <w:rPr>
          <w:rFonts w:ascii="Times New Roman" w:hAnsi="Times New Roman" w:cs="Times New Roman"/>
          <w:sz w:val="24"/>
          <w:szCs w:val="24"/>
        </w:rPr>
        <w:t xml:space="preserve"> лучше понимать историч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ские явления, почувствовать историческую эпоху;</w:t>
      </w:r>
    </w:p>
    <w:p w:rsidR="0037371E" w:rsidRPr="00956899" w:rsidRDefault="0037371E" w:rsidP="00512EBA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уметь воссоздавать образ мыслей, переживания, настроения, людей прошл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го. </w:t>
      </w:r>
    </w:p>
    <w:p w:rsidR="00512EBA" w:rsidRPr="00956899" w:rsidRDefault="00512EBA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Получат опыт</w:t>
      </w:r>
      <w:r w:rsidR="00A80237" w:rsidRPr="00956899">
        <w:rPr>
          <w:rFonts w:ascii="Times New Roman" w:hAnsi="Times New Roman" w:cs="Times New Roman"/>
          <w:b/>
          <w:sz w:val="24"/>
          <w:szCs w:val="24"/>
        </w:rPr>
        <w:t>:</w:t>
      </w:r>
    </w:p>
    <w:p w:rsidR="00512EBA" w:rsidRPr="00956899" w:rsidRDefault="00512EBA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76E" w:rsidRPr="00956899" w:rsidRDefault="0037371E" w:rsidP="00512EB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исторической эмпатии;</w:t>
      </w:r>
    </w:p>
    <w:p w:rsidR="007A276E" w:rsidRPr="00956899" w:rsidRDefault="0037371E" w:rsidP="00512EB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участия в групповой работе;</w:t>
      </w:r>
    </w:p>
    <w:p w:rsidR="007A276E" w:rsidRPr="00956899" w:rsidRDefault="0037371E" w:rsidP="00512EB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планирования при проведении индивидуального или группового исследов</w:t>
      </w:r>
      <w:r w:rsidRPr="00956899">
        <w:rPr>
          <w:rFonts w:ascii="Times New Roman" w:hAnsi="Times New Roman" w:cs="Times New Roman"/>
          <w:sz w:val="24"/>
          <w:szCs w:val="24"/>
        </w:rPr>
        <w:t>а</w:t>
      </w:r>
      <w:r w:rsidRPr="00956899">
        <w:rPr>
          <w:rFonts w:ascii="Times New Roman" w:hAnsi="Times New Roman" w:cs="Times New Roman"/>
          <w:sz w:val="24"/>
          <w:szCs w:val="24"/>
        </w:rPr>
        <w:t>ния;</w:t>
      </w:r>
    </w:p>
    <w:p w:rsidR="007A276E" w:rsidRPr="00956899" w:rsidRDefault="00216170" w:rsidP="00512EB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экскурсовод</w:t>
      </w:r>
      <w:r w:rsidR="00BC3ACF" w:rsidRPr="00956899">
        <w:rPr>
          <w:rFonts w:ascii="Times New Roman" w:hAnsi="Times New Roman" w:cs="Times New Roman"/>
          <w:sz w:val="24"/>
          <w:szCs w:val="24"/>
        </w:rPr>
        <w:t>а, работы художника-оформителя, редактора журнала</w:t>
      </w:r>
      <w:r w:rsidR="00512EBA" w:rsidRPr="00956899">
        <w:rPr>
          <w:rFonts w:ascii="Times New Roman" w:hAnsi="Times New Roman" w:cs="Times New Roman"/>
          <w:sz w:val="24"/>
          <w:szCs w:val="24"/>
        </w:rPr>
        <w:t>;</w:t>
      </w:r>
    </w:p>
    <w:p w:rsidR="007A276E" w:rsidRPr="00956899" w:rsidRDefault="0037371E" w:rsidP="00512EB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устной или компьютерной презентации</w:t>
      </w:r>
      <w:r w:rsidR="00216170" w:rsidRPr="00956899">
        <w:rPr>
          <w:rFonts w:ascii="Times New Roman" w:hAnsi="Times New Roman" w:cs="Times New Roman"/>
          <w:sz w:val="24"/>
          <w:szCs w:val="24"/>
        </w:rPr>
        <w:t xml:space="preserve"> (защиты проекта, творческих работ)</w:t>
      </w:r>
      <w:r w:rsidR="00512EBA" w:rsidRPr="00956899">
        <w:rPr>
          <w:rFonts w:ascii="Times New Roman" w:hAnsi="Times New Roman" w:cs="Times New Roman"/>
          <w:sz w:val="24"/>
          <w:szCs w:val="24"/>
        </w:rPr>
        <w:t>;</w:t>
      </w:r>
    </w:p>
    <w:p w:rsidR="006B63F9" w:rsidRPr="00956899" w:rsidRDefault="00A80237" w:rsidP="00512EB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рефлексии</w:t>
      </w:r>
      <w:r w:rsidR="0037371E" w:rsidRPr="00956899">
        <w:rPr>
          <w:rFonts w:ascii="Times New Roman" w:hAnsi="Times New Roman" w:cs="Times New Roman"/>
          <w:sz w:val="24"/>
          <w:szCs w:val="24"/>
        </w:rPr>
        <w:t>-проведения простейшего анализа конкретных произведений и</w:t>
      </w:r>
      <w:r w:rsidR="0037371E" w:rsidRPr="00956899">
        <w:rPr>
          <w:rFonts w:ascii="Times New Roman" w:hAnsi="Times New Roman" w:cs="Times New Roman"/>
          <w:sz w:val="24"/>
          <w:szCs w:val="24"/>
        </w:rPr>
        <w:t>с</w:t>
      </w:r>
      <w:r w:rsidR="0037371E" w:rsidRPr="00956899">
        <w:rPr>
          <w:rFonts w:ascii="Times New Roman" w:hAnsi="Times New Roman" w:cs="Times New Roman"/>
          <w:sz w:val="24"/>
          <w:szCs w:val="24"/>
        </w:rPr>
        <w:t>торической живопи</w:t>
      </w:r>
      <w:r w:rsidR="007921AA" w:rsidRPr="00956899">
        <w:rPr>
          <w:rFonts w:ascii="Times New Roman" w:hAnsi="Times New Roman" w:cs="Times New Roman"/>
          <w:sz w:val="24"/>
          <w:szCs w:val="24"/>
        </w:rPr>
        <w:t>си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512EBA" w:rsidRPr="00956899" w:rsidRDefault="00512EBA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170" w:rsidRPr="00956899" w:rsidRDefault="00216170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Итогом работы</w:t>
      </w:r>
      <w:r w:rsidRPr="00956899">
        <w:rPr>
          <w:rFonts w:ascii="Times New Roman" w:hAnsi="Times New Roman" w:cs="Times New Roman"/>
          <w:sz w:val="24"/>
          <w:szCs w:val="24"/>
        </w:rPr>
        <w:t xml:space="preserve"> будет создание журнала </w:t>
      </w:r>
      <w:r w:rsidRPr="00956899">
        <w:rPr>
          <w:rFonts w:ascii="Times New Roman" w:hAnsi="Times New Roman" w:cs="Times New Roman"/>
          <w:b/>
          <w:sz w:val="24"/>
          <w:szCs w:val="24"/>
        </w:rPr>
        <w:t>«Нарисованные истории»</w:t>
      </w:r>
      <w:r w:rsidR="0087569F" w:rsidRPr="00956899">
        <w:rPr>
          <w:rFonts w:ascii="Times New Roman" w:hAnsi="Times New Roman" w:cs="Times New Roman"/>
          <w:b/>
          <w:sz w:val="24"/>
          <w:szCs w:val="24"/>
        </w:rPr>
        <w:t>.</w:t>
      </w:r>
      <w:r w:rsidR="0087569F" w:rsidRPr="00956899">
        <w:rPr>
          <w:rFonts w:ascii="Times New Roman" w:hAnsi="Times New Roman" w:cs="Times New Roman"/>
          <w:sz w:val="24"/>
          <w:szCs w:val="24"/>
        </w:rPr>
        <w:t xml:space="preserve"> Этот журнал предназначен для всех тех, кто не прослушал курса «История искусств», но вместе с тем хотел бы хоть немного разбираться в основных направлениях живописи и знать самые и</w:t>
      </w:r>
      <w:r w:rsidR="0087569F" w:rsidRPr="00956899">
        <w:rPr>
          <w:rFonts w:ascii="Times New Roman" w:hAnsi="Times New Roman" w:cs="Times New Roman"/>
          <w:sz w:val="24"/>
          <w:szCs w:val="24"/>
        </w:rPr>
        <w:t>з</w:t>
      </w:r>
      <w:r w:rsidR="0087569F" w:rsidRPr="00956899">
        <w:rPr>
          <w:rFonts w:ascii="Times New Roman" w:hAnsi="Times New Roman" w:cs="Times New Roman"/>
          <w:sz w:val="24"/>
          <w:szCs w:val="24"/>
        </w:rPr>
        <w:t>вестные работы художников с мировым именем. Предполагаемые рубрики: «Жизнь и эп</w:t>
      </w:r>
      <w:r w:rsidR="0087569F" w:rsidRPr="00956899">
        <w:rPr>
          <w:rFonts w:ascii="Times New Roman" w:hAnsi="Times New Roman" w:cs="Times New Roman"/>
          <w:sz w:val="24"/>
          <w:szCs w:val="24"/>
        </w:rPr>
        <w:t>о</w:t>
      </w:r>
      <w:r w:rsidR="0087569F" w:rsidRPr="00956899">
        <w:rPr>
          <w:rFonts w:ascii="Times New Roman" w:hAnsi="Times New Roman" w:cs="Times New Roman"/>
          <w:sz w:val="24"/>
          <w:szCs w:val="24"/>
        </w:rPr>
        <w:t>ха», «Знаменитые работы», «Шедевр», «Стиль и техника», «Картинная галерея» и «Музеи мира».</w:t>
      </w:r>
    </w:p>
    <w:p w:rsidR="00512EBA" w:rsidRPr="00956899" w:rsidRDefault="00512EBA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170" w:rsidRPr="00956899" w:rsidRDefault="00216170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Возможная тематика: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Великие темы жизни (иллюстрации к библейским сюжетам)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Крестьянский мир в русском искусстве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Этот пестрый </w:t>
      </w:r>
      <w:r w:rsidRPr="0095689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56899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Женские образы в русском искусстве </w:t>
      </w:r>
      <w:r w:rsidRPr="0095689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56899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Портретные образы Д. Левицкого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Война в изобразительном искусстве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Последний потомок Рафаэля: художник А. Иванов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«Гоголь в живописи» П. Федотов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«Певец русской деревни» А. Венецианов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1812г. в картинах русских художников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Этот таинственный Доу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Куликовская битва в творчестве русских художников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О. А. Кипренский – художник-романтик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Картина эпопея – «Последний д</w:t>
      </w:r>
      <w:r w:rsidR="00512EBA" w:rsidRPr="00956899">
        <w:rPr>
          <w:rFonts w:ascii="Times New Roman" w:hAnsi="Times New Roman" w:cs="Times New Roman"/>
          <w:sz w:val="24"/>
          <w:szCs w:val="24"/>
        </w:rPr>
        <w:t>ень Помпеи</w:t>
      </w:r>
      <w:r w:rsidRPr="00956899">
        <w:rPr>
          <w:rFonts w:ascii="Times New Roman" w:hAnsi="Times New Roman" w:cs="Times New Roman"/>
          <w:sz w:val="24"/>
          <w:szCs w:val="24"/>
        </w:rPr>
        <w:t>»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216170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«Нет ничего интересней истории». В. И. Суриков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512EBA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Художник-баталист В.</w:t>
      </w:r>
      <w:r w:rsidR="00216170" w:rsidRPr="00956899">
        <w:rPr>
          <w:rFonts w:ascii="Times New Roman" w:hAnsi="Times New Roman" w:cs="Times New Roman"/>
          <w:sz w:val="24"/>
          <w:szCs w:val="24"/>
        </w:rPr>
        <w:t>Верещагин</w:t>
      </w:r>
      <w:r w:rsidRPr="00956899">
        <w:rPr>
          <w:rFonts w:ascii="Times New Roman" w:hAnsi="Times New Roman" w:cs="Times New Roman"/>
          <w:sz w:val="24"/>
          <w:szCs w:val="24"/>
        </w:rPr>
        <w:t>.</w:t>
      </w:r>
    </w:p>
    <w:p w:rsidR="00216170" w:rsidRPr="00956899" w:rsidRDefault="004C5543" w:rsidP="00512EB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Историческая достоверность </w:t>
      </w:r>
      <w:r w:rsidR="00216170" w:rsidRPr="00956899">
        <w:rPr>
          <w:rFonts w:ascii="Times New Roman" w:hAnsi="Times New Roman" w:cs="Times New Roman"/>
          <w:sz w:val="24"/>
          <w:szCs w:val="24"/>
        </w:rPr>
        <w:t>и правда трагедии в творчестве И. Репина</w:t>
      </w:r>
      <w:r w:rsidR="00512EBA" w:rsidRPr="00956899">
        <w:rPr>
          <w:rFonts w:ascii="Times New Roman" w:hAnsi="Times New Roman" w:cs="Times New Roman"/>
          <w:sz w:val="24"/>
          <w:szCs w:val="24"/>
        </w:rPr>
        <w:t>.</w:t>
      </w:r>
    </w:p>
    <w:p w:rsidR="007A276E" w:rsidRPr="00956899" w:rsidRDefault="007A276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3ACF" w:rsidRPr="00956899" w:rsidRDefault="00BC3ACF" w:rsidP="002E1038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</w:p>
    <w:p w:rsidR="00BC3ACF" w:rsidRPr="00956899" w:rsidRDefault="00BC3ACF" w:rsidP="002E1038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</w:p>
    <w:p w:rsidR="007A276E" w:rsidRPr="00956899" w:rsidRDefault="007A276E" w:rsidP="00512EBA">
      <w:pPr>
        <w:pStyle w:val="a5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 w:rsidRPr="0095689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У</w:t>
      </w:r>
      <w:r w:rsidR="004C5543" w:rsidRPr="0095689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чебно-тематическое планирование</w:t>
      </w:r>
      <w:r w:rsidR="00BC3ACF" w:rsidRPr="0095689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:</w:t>
      </w:r>
    </w:p>
    <w:p w:rsidR="0098466E" w:rsidRPr="00956899" w:rsidRDefault="0098466E" w:rsidP="002E1038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tbl>
      <w:tblPr>
        <w:tblW w:w="969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5"/>
        <w:gridCol w:w="2658"/>
        <w:gridCol w:w="1083"/>
        <w:gridCol w:w="3167"/>
        <w:gridCol w:w="2015"/>
      </w:tblGrid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№ п.п.</w:t>
            </w:r>
          </w:p>
        </w:tc>
        <w:tc>
          <w:tcPr>
            <w:tcW w:w="2658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83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0" w:type="auto"/>
            <w:vAlign w:val="center"/>
            <w:hideMark/>
          </w:tcPr>
          <w:p w:rsidR="004C5543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Форма</w:t>
            </w:r>
          </w:p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контроля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58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Вводная лекция</w:t>
            </w:r>
            <w:r w:rsidR="00F608AC" w:rsidRPr="00956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3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A276E" w:rsidRPr="00956899" w:rsidRDefault="00772D09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Прогулка по </w:t>
            </w:r>
            <w:r w:rsidR="004C5543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Третьяковской галере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(заочная). Знако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с залами</w:t>
            </w:r>
            <w:r w:rsidR="00512EBA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галереи</w:t>
            </w:r>
            <w:r w:rsidR="00DF6D48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="003C35B5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работы.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</w:t>
            </w:r>
            <w:r w:rsidR="003C35B5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страниц журн</w:t>
            </w:r>
            <w:r w:rsidR="003C35B5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C35B5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</w:t>
            </w:r>
            <w:r w:rsidR="00512EBA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58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Мир античности</w:t>
            </w:r>
            <w:r w:rsidR="00F608AC" w:rsidRPr="00956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3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72D09" w:rsidRPr="00956899" w:rsidRDefault="00772D09" w:rsidP="00DF6D48">
            <w:pPr>
              <w:pStyle w:val="a5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Интернет-экскурсия по галерее.</w:t>
            </w:r>
          </w:p>
          <w:p w:rsidR="00DF6D48" w:rsidRPr="00956899" w:rsidRDefault="00DF6D48" w:rsidP="00DF6D48">
            <w:pPr>
              <w:pStyle w:val="a5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«Особенн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профессии</w:t>
            </w:r>
          </w:p>
          <w:p w:rsidR="00DF6D48" w:rsidRPr="00956899" w:rsidRDefault="00DF6D48" w:rsidP="00DF6D48">
            <w:pPr>
              <w:pStyle w:val="a5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«Художник-оформитель»</w:t>
            </w:r>
            <w:r w:rsidR="00F608AC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C35B5" w:rsidRPr="00956899" w:rsidRDefault="003C35B5" w:rsidP="00DF6D48">
            <w:pPr>
              <w:pStyle w:val="a5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разработка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  <w:r w:rsidR="00DF6D48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журнала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  <w:r w:rsidR="003C35B5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C35B5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цы№1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Русь изначальная</w:t>
            </w:r>
            <w:r w:rsidR="00F608AC" w:rsidRPr="00956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3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A276E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A67C1D" w:rsidRPr="00956899" w:rsidRDefault="003C35B5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часть: </w:t>
            </w:r>
            <w:r w:rsidR="00DF6D48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</w:t>
            </w:r>
            <w:r w:rsidR="00DF6D48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F6D48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</w:t>
            </w:r>
            <w:r w:rsidR="00A67C1D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F6D48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</w:t>
            </w:r>
            <w:r w:rsidR="00A67C1D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DF6D48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Publisher; </w:t>
            </w:r>
          </w:p>
          <w:p w:rsidR="003C35B5" w:rsidRPr="00956899" w:rsidRDefault="003C35B5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67C1D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ботка </w:t>
            </w:r>
            <w:r w:rsidR="00A67C1D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новой 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  <w:r w:rsidR="00FE1363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3C35B5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7A276E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цы№2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От московского князя к государю всея Руси.</w:t>
            </w:r>
          </w:p>
        </w:tc>
        <w:tc>
          <w:tcPr>
            <w:tcW w:w="1083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6D48" w:rsidRPr="00956899" w:rsidRDefault="00DF6D48" w:rsidP="00DF6D48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A67C1D" w:rsidRPr="00956899" w:rsidRDefault="00DF6D48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мирование навыков работы с про</w:t>
            </w:r>
            <w:r w:rsidR="00A67C1D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граммой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Publisher;</w:t>
            </w:r>
          </w:p>
          <w:p w:rsidR="003C35B5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новой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цы.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3C35B5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7A276E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цы№3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Смутное время.</w:t>
            </w:r>
          </w:p>
        </w:tc>
        <w:tc>
          <w:tcPr>
            <w:tcW w:w="1083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6D48" w:rsidRPr="00956899" w:rsidRDefault="00DF6D48" w:rsidP="00DF6D48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3C35B5" w:rsidRPr="00956899" w:rsidRDefault="00DF6D48" w:rsidP="00A67C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</w:t>
            </w:r>
            <w:r w:rsidR="00A67C1D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программой </w:t>
            </w:r>
            <w:r w:rsidR="00A67C1D" w:rsidRPr="009568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Photoshop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3C35B5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7A276E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ниц№4-5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11650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8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«Удивительный XVII в.»</w:t>
            </w:r>
          </w:p>
        </w:tc>
        <w:tc>
          <w:tcPr>
            <w:tcW w:w="1083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</w:t>
            </w:r>
            <w:r w:rsidR="00F608AC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12EBA" w:rsidRPr="00956899" w:rsidRDefault="00512EBA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466E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1-ый в</w:t>
            </w:r>
            <w:r w:rsidR="00711650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ыпуск 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журнала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«Нарисованные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истории»</w:t>
            </w:r>
            <w:r w:rsidR="00F608AC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11650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8" w:type="dxa"/>
            <w:vAlign w:val="center"/>
            <w:hideMark/>
          </w:tcPr>
          <w:p w:rsidR="007A276E" w:rsidRPr="00956899" w:rsidRDefault="004C5543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«Бурный» XVIII в.»</w:t>
            </w:r>
          </w:p>
        </w:tc>
        <w:tc>
          <w:tcPr>
            <w:tcW w:w="1083" w:type="dxa"/>
            <w:vAlign w:val="center"/>
            <w:hideMark/>
          </w:tcPr>
          <w:p w:rsidR="007A276E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7A276E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программой 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Photoshop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выпуск.</w:t>
            </w:r>
          </w:p>
          <w:p w:rsidR="007A276E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 №1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711650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8" w:type="dxa"/>
            <w:vAlign w:val="center"/>
            <w:hideMark/>
          </w:tcPr>
          <w:p w:rsidR="004C5543" w:rsidRPr="00956899" w:rsidRDefault="004C5543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Грозный 1812 г.</w:t>
            </w:r>
          </w:p>
          <w:p w:rsidR="007A276E" w:rsidRPr="00956899" w:rsidRDefault="007A276E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  <w:hideMark/>
          </w:tcPr>
          <w:p w:rsidR="007A276E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7A276E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программой 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Photoshop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7A276E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 №2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4C5543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658" w:type="dxa"/>
            <w:vAlign w:val="center"/>
            <w:hideMark/>
          </w:tcPr>
          <w:p w:rsidR="004C5543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Крестьянский вопрос на Руси.</w:t>
            </w:r>
          </w:p>
        </w:tc>
        <w:tc>
          <w:tcPr>
            <w:tcW w:w="1083" w:type="dxa"/>
            <w:vAlign w:val="center"/>
            <w:hideMark/>
          </w:tcPr>
          <w:p w:rsidR="004C5543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4C5543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программой 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Photoshop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4C5543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 №3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Братья-славяне.</w:t>
            </w:r>
          </w:p>
        </w:tc>
        <w:tc>
          <w:tcPr>
            <w:tcW w:w="1083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программойPublisher; </w:t>
            </w:r>
          </w:p>
          <w:p w:rsidR="00711650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новой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цы.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страниц №4-5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Освободительное дв</w:t>
            </w: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второй половины XI</w:t>
            </w:r>
            <w:r w:rsidR="00F608AC" w:rsidRPr="00956899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083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программойPublisher; </w:t>
            </w:r>
          </w:p>
          <w:p w:rsidR="00711650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новой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цы.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2-ой выпуск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журнала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«Нарисованные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истории».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Священная история.</w:t>
            </w:r>
          </w:p>
        </w:tc>
        <w:tc>
          <w:tcPr>
            <w:tcW w:w="1083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A67C1D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программойPublisher; </w:t>
            </w:r>
          </w:p>
          <w:p w:rsidR="00711650" w:rsidRPr="00956899" w:rsidRDefault="00A67C1D" w:rsidP="00A67C1D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новой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цы.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выпуск.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 №1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«Москва не сразу строилась».</w:t>
            </w:r>
          </w:p>
        </w:tc>
        <w:tc>
          <w:tcPr>
            <w:tcW w:w="1083" w:type="dxa"/>
            <w:vAlign w:val="center"/>
            <w:hideMark/>
          </w:tcPr>
          <w:p w:rsidR="00711650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711650" w:rsidRPr="00956899" w:rsidRDefault="00F608AC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часть: </w:t>
            </w:r>
            <w:r w:rsidR="00A67C1D"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PowerPaint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 №2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«Модернизм в истор</w:t>
            </w: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ческой живописи».</w:t>
            </w:r>
          </w:p>
        </w:tc>
        <w:tc>
          <w:tcPr>
            <w:tcW w:w="1083" w:type="dxa"/>
            <w:vAlign w:val="center"/>
            <w:hideMark/>
          </w:tcPr>
          <w:p w:rsidR="00711650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работа в PowerPaint.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 №3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Историко-революционная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живопись 20-х гг.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  <w:hideMark/>
          </w:tcPr>
          <w:p w:rsidR="00711650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программой 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Photoshop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страниц №4-5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1941-1945гг.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  <w:hideMark/>
          </w:tcPr>
          <w:p w:rsidR="00711650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фо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мирование навыков работы с программой </w:t>
            </w: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Photoshop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выпуск 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журнала</w:t>
            </w:r>
          </w:p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«Нарисованные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истории».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Искусство плаката.</w:t>
            </w:r>
          </w:p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  <w:hideMark/>
          </w:tcPr>
          <w:p w:rsidR="00711650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08AC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путешествие.</w:t>
            </w:r>
          </w:p>
          <w:p w:rsidR="00711650" w:rsidRPr="00956899" w:rsidRDefault="00F608AC" w:rsidP="00F608A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часть: работа в PowerPaint.</w:t>
            </w:r>
          </w:p>
        </w:tc>
        <w:tc>
          <w:tcPr>
            <w:tcW w:w="0" w:type="auto"/>
            <w:vAlign w:val="center"/>
            <w:hideMark/>
          </w:tcPr>
          <w:p w:rsidR="00711650" w:rsidRPr="00956899" w:rsidRDefault="00F608AC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презентации</w:t>
            </w:r>
          </w:p>
        </w:tc>
      </w:tr>
      <w:tr w:rsidR="00DF6D48" w:rsidRPr="00956899" w:rsidTr="0098466E">
        <w:trPr>
          <w:trHeight w:val="1172"/>
          <w:tblCellSpacing w:w="0" w:type="dxa"/>
          <w:jc w:val="center"/>
        </w:trPr>
        <w:tc>
          <w:tcPr>
            <w:tcW w:w="775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658" w:type="dxa"/>
            <w:vAlign w:val="center"/>
            <w:hideMark/>
          </w:tcPr>
          <w:p w:rsidR="00711650" w:rsidRPr="00956899" w:rsidRDefault="00711650" w:rsidP="0098466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899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083" w:type="dxa"/>
            <w:vAlign w:val="center"/>
            <w:hideMark/>
          </w:tcPr>
          <w:p w:rsidR="00711650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C35B5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  <w:p w:rsidR="00711650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вопросов и ответов».</w:t>
            </w:r>
          </w:p>
        </w:tc>
        <w:tc>
          <w:tcPr>
            <w:tcW w:w="0" w:type="auto"/>
            <w:vAlign w:val="center"/>
            <w:hideMark/>
          </w:tcPr>
          <w:p w:rsidR="00711650" w:rsidRPr="00956899" w:rsidRDefault="003C35B5" w:rsidP="0098466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</w:tbl>
    <w:p w:rsidR="007921AA" w:rsidRPr="00956899" w:rsidRDefault="007921AA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71E" w:rsidRPr="00956899" w:rsidRDefault="0037371E" w:rsidP="0098466E">
      <w:pPr>
        <w:pStyle w:val="a5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95689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Содержание </w:t>
      </w:r>
      <w:r w:rsidR="00A80237" w:rsidRPr="0095689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тем учебного </w:t>
      </w:r>
      <w:r w:rsidRPr="00956899">
        <w:rPr>
          <w:rFonts w:ascii="Times New Roman" w:hAnsi="Times New Roman" w:cs="Times New Roman"/>
          <w:b/>
          <w:color w:val="0070C0"/>
          <w:sz w:val="24"/>
          <w:szCs w:val="24"/>
        </w:rPr>
        <w:t>курса</w:t>
      </w:r>
      <w:r w:rsidR="00A80237" w:rsidRPr="00956899">
        <w:rPr>
          <w:rFonts w:ascii="Times New Roman" w:hAnsi="Times New Roman" w:cs="Times New Roman"/>
          <w:b/>
          <w:color w:val="0070C0"/>
          <w:sz w:val="24"/>
          <w:szCs w:val="24"/>
        </w:rPr>
        <w:t>:</w:t>
      </w:r>
      <w:r w:rsidRPr="00956899">
        <w:rPr>
          <w:rFonts w:ascii="Times New Roman" w:hAnsi="Times New Roman" w:cs="Times New Roman"/>
          <w:b/>
          <w:color w:val="0070C0"/>
          <w:sz w:val="24"/>
          <w:szCs w:val="24"/>
        </w:rPr>
        <w:t> </w:t>
      </w:r>
    </w:p>
    <w:p w:rsidR="00BD4ABF" w:rsidRPr="00956899" w:rsidRDefault="00BD4ABF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7371E" w:rsidRPr="00956899" w:rsidRDefault="008C11C6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>1:  Вводная лекция</w:t>
      </w:r>
      <w:r w:rsidR="00F608AC" w:rsidRPr="00956899">
        <w:rPr>
          <w:rFonts w:ascii="Times New Roman" w:hAnsi="Times New Roman" w:cs="Times New Roman"/>
          <w:b/>
          <w:sz w:val="24"/>
          <w:szCs w:val="24"/>
        </w:rPr>
        <w:t>. (1ч)</w:t>
      </w: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Цели и задачи курса, формы работы.</w:t>
      </w: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Картинные галереи: понятие, виды. Государственная Третьяковская галерея: ист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рия создания, общая характеристика.</w:t>
      </w:r>
    </w:p>
    <w:p w:rsidR="0037371E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Жанры живописи. Историческая живопись. Художественные стили: романтизм, классицизм, реализм. </w:t>
      </w:r>
    </w:p>
    <w:p w:rsidR="0044569F" w:rsidRPr="00956899" w:rsidRDefault="008C11C6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 xml:space="preserve"> 2: </w:t>
      </w:r>
      <w:r w:rsidR="0044569F" w:rsidRPr="00956899">
        <w:rPr>
          <w:rFonts w:ascii="Times New Roman" w:hAnsi="Times New Roman" w:cs="Times New Roman"/>
          <w:b/>
          <w:sz w:val="24"/>
          <w:szCs w:val="24"/>
        </w:rPr>
        <w:t>Мир античности</w:t>
      </w:r>
      <w:r w:rsidR="00F608AC" w:rsidRPr="00956899">
        <w:rPr>
          <w:rFonts w:ascii="Times New Roman" w:hAnsi="Times New Roman" w:cs="Times New Roman"/>
          <w:b/>
          <w:sz w:val="24"/>
          <w:szCs w:val="24"/>
        </w:rPr>
        <w:t>.</w:t>
      </w:r>
      <w:r w:rsidR="00C560E8" w:rsidRPr="00956899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F608AC" w:rsidRPr="00956899">
        <w:rPr>
          <w:rFonts w:ascii="Times New Roman" w:hAnsi="Times New Roman" w:cs="Times New Roman"/>
          <w:b/>
          <w:sz w:val="24"/>
          <w:szCs w:val="24"/>
        </w:rPr>
        <w:t>ч)</w:t>
      </w:r>
    </w:p>
    <w:p w:rsidR="00C560E8" w:rsidRPr="00956899" w:rsidRDefault="00C560E8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 Мир античности. Мифологический жанр. Греческие мифы о сотворении мира. А</w:t>
      </w:r>
      <w:r w:rsidRPr="00956899">
        <w:rPr>
          <w:rFonts w:ascii="Times New Roman" w:hAnsi="Times New Roman" w:cs="Times New Roman"/>
          <w:sz w:val="24"/>
          <w:szCs w:val="24"/>
        </w:rPr>
        <w:t>н</w:t>
      </w:r>
      <w:r w:rsidRPr="00956899">
        <w:rPr>
          <w:rFonts w:ascii="Times New Roman" w:hAnsi="Times New Roman" w:cs="Times New Roman"/>
          <w:sz w:val="24"/>
          <w:szCs w:val="24"/>
        </w:rPr>
        <w:t>тичность эстетическая основа русского классицизма в живописи. (А. Лосенко «Зевс и Ф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тида»; П. Соколов «Меркурий и Аргус»; Мифы гомеровской Греции. Личность Гомера. (А. Лосенко «Прощание Гектора с Андромахой»; А. Иванов «Приам, испрашивающий у Ахил</w:t>
      </w:r>
      <w:r w:rsidR="00623491" w:rsidRPr="00956899">
        <w:rPr>
          <w:rFonts w:ascii="Times New Roman" w:hAnsi="Times New Roman" w:cs="Times New Roman"/>
          <w:sz w:val="24"/>
          <w:szCs w:val="24"/>
        </w:rPr>
        <w:t xml:space="preserve">леса тело Гектора». </w:t>
      </w:r>
      <w:r w:rsidRPr="00956899">
        <w:rPr>
          <w:rFonts w:ascii="Times New Roman" w:hAnsi="Times New Roman" w:cs="Times New Roman"/>
          <w:sz w:val="24"/>
          <w:szCs w:val="24"/>
        </w:rPr>
        <w:t>«Вечный» город – Рим. Мифы, легенды древнего Рима. (К. Брюллов «Последний день Помпеи». К. Флавицкий «Христианские мученики в Колизее».</w:t>
      </w:r>
    </w:p>
    <w:p w:rsidR="0044569F" w:rsidRPr="00956899" w:rsidRDefault="0044569F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 xml:space="preserve">3: </w:t>
      </w:r>
      <w:r w:rsidR="00AA69D2" w:rsidRPr="00956899">
        <w:rPr>
          <w:rFonts w:ascii="Times New Roman" w:hAnsi="Times New Roman" w:cs="Times New Roman"/>
          <w:b/>
          <w:sz w:val="24"/>
          <w:szCs w:val="24"/>
        </w:rPr>
        <w:t>Русь изначальная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>.</w:t>
      </w:r>
      <w:r w:rsidR="00AA69D2" w:rsidRPr="0095689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560E8" w:rsidRPr="00956899">
        <w:rPr>
          <w:rFonts w:ascii="Times New Roman" w:hAnsi="Times New Roman" w:cs="Times New Roman"/>
          <w:b/>
          <w:sz w:val="24"/>
          <w:szCs w:val="24"/>
        </w:rPr>
        <w:t>1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>ч)</w:t>
      </w:r>
    </w:p>
    <w:p w:rsidR="00623491" w:rsidRPr="00956899" w:rsidRDefault="000E64A6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На берегах Днепра. Восточные славяне. Занятия, обычаи, верования. </w:t>
      </w:r>
      <w:r w:rsidR="00C560E8" w:rsidRPr="00956899">
        <w:rPr>
          <w:rFonts w:ascii="Times New Roman" w:hAnsi="Times New Roman" w:cs="Times New Roman"/>
          <w:sz w:val="24"/>
          <w:szCs w:val="24"/>
        </w:rPr>
        <w:t>(</w:t>
      </w:r>
      <w:r w:rsidRPr="00956899">
        <w:rPr>
          <w:rFonts w:ascii="Times New Roman" w:hAnsi="Times New Roman" w:cs="Times New Roman"/>
          <w:sz w:val="24"/>
          <w:szCs w:val="24"/>
        </w:rPr>
        <w:t xml:space="preserve">Н. Ломтев «Апостол Андрей Первозванный водружает крест на горах Киевских», В. Васнецов «Бой скифов со славянами»).Русь изначальная. Первые киевские князья. </w:t>
      </w:r>
      <w:r w:rsidR="00C560E8" w:rsidRPr="00956899">
        <w:rPr>
          <w:rFonts w:ascii="Times New Roman" w:hAnsi="Times New Roman" w:cs="Times New Roman"/>
          <w:sz w:val="24"/>
          <w:szCs w:val="24"/>
        </w:rPr>
        <w:t>(</w:t>
      </w:r>
      <w:r w:rsidRPr="00956899">
        <w:rPr>
          <w:rFonts w:ascii="Times New Roman" w:hAnsi="Times New Roman" w:cs="Times New Roman"/>
          <w:sz w:val="24"/>
          <w:szCs w:val="24"/>
        </w:rPr>
        <w:t xml:space="preserve">Н. Акимов «Великий князь Святослав, целующий мать и детей по возвращении с Дуная в Киев»; В. Васнецов «Три богатыря»; И. </w:t>
      </w:r>
      <w:r w:rsidR="00C560E8" w:rsidRPr="00956899">
        <w:rPr>
          <w:rFonts w:ascii="Times New Roman" w:hAnsi="Times New Roman" w:cs="Times New Roman"/>
          <w:sz w:val="24"/>
          <w:szCs w:val="24"/>
        </w:rPr>
        <w:t>Глазунов «Два князя»).</w:t>
      </w:r>
      <w:r w:rsidRPr="00956899">
        <w:rPr>
          <w:rFonts w:ascii="Times New Roman" w:hAnsi="Times New Roman" w:cs="Times New Roman"/>
          <w:sz w:val="24"/>
          <w:szCs w:val="24"/>
        </w:rPr>
        <w:t xml:space="preserve"> Креститель Руси. Принятие христианства на Р</w:t>
      </w:r>
      <w:r w:rsidRPr="00956899">
        <w:rPr>
          <w:rFonts w:ascii="Times New Roman" w:hAnsi="Times New Roman" w:cs="Times New Roman"/>
          <w:sz w:val="24"/>
          <w:szCs w:val="24"/>
        </w:rPr>
        <w:t>у</w:t>
      </w:r>
      <w:r w:rsidRPr="00956899">
        <w:rPr>
          <w:rFonts w:ascii="Times New Roman" w:hAnsi="Times New Roman" w:cs="Times New Roman"/>
          <w:sz w:val="24"/>
          <w:szCs w:val="24"/>
        </w:rPr>
        <w:t>си. Владимир I Красное Солнышко. (А. Лосенко «Владимир и Рогнеда»; В. Васнецов «Крещение князя Владимира», «Крещение Руси»; И. Акимов «Новгородцы</w:t>
      </w:r>
      <w:r w:rsidR="00C560E8" w:rsidRPr="00956899">
        <w:rPr>
          <w:rFonts w:ascii="Times New Roman" w:hAnsi="Times New Roman" w:cs="Times New Roman"/>
          <w:sz w:val="24"/>
          <w:szCs w:val="24"/>
        </w:rPr>
        <w:t>, ниспрове</w:t>
      </w:r>
      <w:r w:rsidR="00C560E8" w:rsidRPr="00956899">
        <w:rPr>
          <w:rFonts w:ascii="Times New Roman" w:hAnsi="Times New Roman" w:cs="Times New Roman"/>
          <w:sz w:val="24"/>
          <w:szCs w:val="24"/>
        </w:rPr>
        <w:t>р</w:t>
      </w:r>
      <w:r w:rsidR="00C560E8" w:rsidRPr="00956899">
        <w:rPr>
          <w:rFonts w:ascii="Times New Roman" w:hAnsi="Times New Roman" w:cs="Times New Roman"/>
          <w:sz w:val="24"/>
          <w:szCs w:val="24"/>
        </w:rPr>
        <w:t>гающие Перуна»).</w:t>
      </w:r>
      <w:r w:rsidRPr="00956899">
        <w:rPr>
          <w:rFonts w:ascii="Times New Roman" w:hAnsi="Times New Roman" w:cs="Times New Roman"/>
          <w:sz w:val="24"/>
          <w:szCs w:val="24"/>
        </w:rPr>
        <w:t xml:space="preserve"> Время князей. Феодальные усобицы. Борьба с иноземными завоеват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лями.</w:t>
      </w:r>
    </w:p>
    <w:p w:rsidR="000E64A6" w:rsidRPr="00956899" w:rsidRDefault="00623491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 (С. Иванов «Съезд князей»; В.</w:t>
      </w:r>
      <w:r w:rsidR="000E64A6" w:rsidRPr="00956899">
        <w:rPr>
          <w:rFonts w:ascii="Times New Roman" w:hAnsi="Times New Roman" w:cs="Times New Roman"/>
          <w:sz w:val="24"/>
          <w:szCs w:val="24"/>
        </w:rPr>
        <w:t>Васнецов «После побоища Игоря Святославовича с половцами»; П. Корин «Александр Невский»).</w:t>
      </w:r>
    </w:p>
    <w:p w:rsidR="00AA69D2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Тема4</w:t>
      </w:r>
      <w:r w:rsidR="00AA69D2" w:rsidRPr="00956899">
        <w:rPr>
          <w:rFonts w:ascii="Times New Roman" w:hAnsi="Times New Roman" w:cs="Times New Roman"/>
          <w:b/>
          <w:sz w:val="24"/>
          <w:szCs w:val="24"/>
        </w:rPr>
        <w:t>:От московского князя к государю всея Руси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>.</w:t>
      </w:r>
      <w:r w:rsidR="00FB4845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0E64A6" w:rsidRPr="00956899" w:rsidRDefault="000E64A6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 Час русской славы. Батальный жанр. Куликовская битва. Дмитрий Д</w:t>
      </w:r>
      <w:r w:rsidR="00623491" w:rsidRPr="00956899">
        <w:rPr>
          <w:rFonts w:ascii="Times New Roman" w:hAnsi="Times New Roman" w:cs="Times New Roman"/>
          <w:sz w:val="24"/>
          <w:szCs w:val="24"/>
        </w:rPr>
        <w:t>онской. Се</w:t>
      </w:r>
      <w:r w:rsidR="00623491" w:rsidRPr="00956899">
        <w:rPr>
          <w:rFonts w:ascii="Times New Roman" w:hAnsi="Times New Roman" w:cs="Times New Roman"/>
          <w:sz w:val="24"/>
          <w:szCs w:val="24"/>
        </w:rPr>
        <w:t>р</w:t>
      </w:r>
      <w:r w:rsidR="00623491" w:rsidRPr="00956899">
        <w:rPr>
          <w:rFonts w:ascii="Times New Roman" w:hAnsi="Times New Roman" w:cs="Times New Roman"/>
          <w:sz w:val="24"/>
          <w:szCs w:val="24"/>
        </w:rPr>
        <w:t>гий Радонежский. (М.</w:t>
      </w:r>
      <w:r w:rsidRPr="00956899">
        <w:rPr>
          <w:rFonts w:ascii="Times New Roman" w:hAnsi="Times New Roman" w:cs="Times New Roman"/>
          <w:sz w:val="24"/>
          <w:szCs w:val="24"/>
        </w:rPr>
        <w:t>Нестеров «Юность преподобного Сергия», «Видение отроку Варф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ломею», «Преподоб</w:t>
      </w:r>
      <w:r w:rsidR="00623491" w:rsidRPr="00956899">
        <w:rPr>
          <w:rFonts w:ascii="Times New Roman" w:hAnsi="Times New Roman" w:cs="Times New Roman"/>
          <w:sz w:val="24"/>
          <w:szCs w:val="24"/>
        </w:rPr>
        <w:t>ный Сергий Радонежский»</w:t>
      </w:r>
      <w:r w:rsidRPr="00956899">
        <w:rPr>
          <w:rFonts w:ascii="Times New Roman" w:hAnsi="Times New Roman" w:cs="Times New Roman"/>
          <w:sz w:val="24"/>
          <w:szCs w:val="24"/>
        </w:rPr>
        <w:t>; А. Бубнов «Утро на Куликовом поле»; М. Авилов «Поединок на Куликовом поле». Великие московские князья. Образование един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го и централизованного государства. Иван III. (Н. Шустов «Иван III разрывает ханскую гр</w:t>
      </w:r>
      <w:r w:rsidRPr="00956899">
        <w:rPr>
          <w:rFonts w:ascii="Times New Roman" w:hAnsi="Times New Roman" w:cs="Times New Roman"/>
          <w:sz w:val="24"/>
          <w:szCs w:val="24"/>
        </w:rPr>
        <w:t>а</w:t>
      </w:r>
      <w:r w:rsidRPr="00956899">
        <w:rPr>
          <w:rFonts w:ascii="Times New Roman" w:hAnsi="Times New Roman" w:cs="Times New Roman"/>
          <w:sz w:val="24"/>
          <w:szCs w:val="24"/>
        </w:rPr>
        <w:t>моту»; Д. Иванов «Марфа Посадница»; К. Лебедев «Марфа Посадница. Уничтожение Новгородского веча».Первый русский царь. Централизованное государство. Иван IV Грозный. (В. Васнецов «Царь Иван Васильевич Грозный». М. Авилов «Царевич Иван на прогулке»; К. Вениг «Иван Грозный и его мамка»; К. Маковский «Смерть Ивана Грозн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го»; И. Репин «Иван Грозный и его сын Иван»</w:t>
      </w:r>
      <w:r w:rsidR="00623491" w:rsidRPr="00956899">
        <w:rPr>
          <w:rFonts w:ascii="Times New Roman" w:hAnsi="Times New Roman" w:cs="Times New Roman"/>
          <w:sz w:val="24"/>
          <w:szCs w:val="24"/>
        </w:rPr>
        <w:t>.</w:t>
      </w:r>
    </w:p>
    <w:p w:rsidR="00AA69D2" w:rsidRPr="00956899" w:rsidRDefault="00AA69D2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956899">
        <w:rPr>
          <w:rFonts w:ascii="Times New Roman" w:hAnsi="Times New Roman" w:cs="Times New Roman"/>
          <w:b/>
          <w:sz w:val="24"/>
          <w:szCs w:val="24"/>
        </w:rPr>
        <w:t>:Смутное время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>.</w:t>
      </w:r>
      <w:r w:rsidR="00FB4845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0E64A6" w:rsidRPr="00956899" w:rsidRDefault="000E64A6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Исторические портреты </w:t>
      </w:r>
      <w:r w:rsidR="00623491" w:rsidRPr="00956899">
        <w:rPr>
          <w:rFonts w:ascii="Times New Roman" w:hAnsi="Times New Roman" w:cs="Times New Roman"/>
          <w:sz w:val="24"/>
          <w:szCs w:val="24"/>
        </w:rPr>
        <w:t>участников Смутного времени (Б.</w:t>
      </w:r>
      <w:r w:rsidRPr="00956899">
        <w:rPr>
          <w:rFonts w:ascii="Times New Roman" w:hAnsi="Times New Roman" w:cs="Times New Roman"/>
          <w:sz w:val="24"/>
          <w:szCs w:val="24"/>
        </w:rPr>
        <w:t xml:space="preserve">Годунов, Лжедмитрий I, В. Шуйский, К. Минин, Д. Пожарский, патриарх Гермоген). (К. Маковский «Воззвание </w:t>
      </w:r>
      <w:r w:rsidRPr="00956899">
        <w:rPr>
          <w:rFonts w:ascii="Times New Roman" w:hAnsi="Times New Roman" w:cs="Times New Roman"/>
          <w:sz w:val="24"/>
          <w:szCs w:val="24"/>
        </w:rPr>
        <w:lastRenderedPageBreak/>
        <w:t>Минина», «Агенты Дмитрия Самозванца убивают сына Бориса Годунова»; С. Милорад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вич «Оборона Троице-Сергиев</w:t>
      </w:r>
      <w:r w:rsidR="00623491" w:rsidRPr="00956899">
        <w:rPr>
          <w:rFonts w:ascii="Times New Roman" w:hAnsi="Times New Roman" w:cs="Times New Roman"/>
          <w:sz w:val="24"/>
          <w:szCs w:val="24"/>
        </w:rPr>
        <w:t>ой лавры»; М.</w:t>
      </w:r>
      <w:r w:rsidRPr="00956899">
        <w:rPr>
          <w:rFonts w:ascii="Times New Roman" w:hAnsi="Times New Roman" w:cs="Times New Roman"/>
          <w:sz w:val="24"/>
          <w:szCs w:val="24"/>
        </w:rPr>
        <w:t>Нестеров «Дмитрий-царевич убиенный»; М. Клодт «Марина Мнишек с отцом под стражей»; Г. Мясоедов «Бегство Григория Отрепь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ва из корчмы на литовской границе»).</w:t>
      </w:r>
    </w:p>
    <w:p w:rsidR="00AA69D2" w:rsidRPr="00956899" w:rsidRDefault="00AA69D2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956899">
        <w:rPr>
          <w:rFonts w:ascii="Times New Roman" w:hAnsi="Times New Roman" w:cs="Times New Roman"/>
          <w:b/>
          <w:sz w:val="24"/>
          <w:szCs w:val="24"/>
        </w:rPr>
        <w:t>:«Удивительный XVII в.»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3C5532" w:rsidRPr="00956899" w:rsidRDefault="003C5532" w:rsidP="00F608A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Этот пестрый XVII в. Историко-бытовой жанр. Быт, традиции, обычаи. Одежда XVII в. Первый Романов. Исторический портрет Михаила Федоровича Романова. (А. Р</w:t>
      </w:r>
      <w:r w:rsidRPr="00956899">
        <w:rPr>
          <w:rFonts w:ascii="Times New Roman" w:hAnsi="Times New Roman" w:cs="Times New Roman"/>
          <w:sz w:val="24"/>
          <w:szCs w:val="24"/>
        </w:rPr>
        <w:t>я</w:t>
      </w:r>
      <w:r w:rsidRPr="00956899">
        <w:rPr>
          <w:rFonts w:ascii="Times New Roman" w:hAnsi="Times New Roman" w:cs="Times New Roman"/>
          <w:sz w:val="24"/>
          <w:szCs w:val="24"/>
        </w:rPr>
        <w:t>бушкин «Сидение царя Михаила Федоровича с боярами в государственной комнате», «Пожалован шубой с царского плеча»; И. Г Венекинд «Потрет царя Михаила Федоров</w:t>
      </w:r>
      <w:r w:rsidRPr="00956899">
        <w:rPr>
          <w:rFonts w:ascii="Times New Roman" w:hAnsi="Times New Roman" w:cs="Times New Roman"/>
          <w:sz w:val="24"/>
          <w:szCs w:val="24"/>
        </w:rPr>
        <w:t>и</w:t>
      </w:r>
      <w:r w:rsidRPr="00956899">
        <w:rPr>
          <w:rFonts w:ascii="Times New Roman" w:hAnsi="Times New Roman" w:cs="Times New Roman"/>
          <w:sz w:val="24"/>
          <w:szCs w:val="24"/>
        </w:rPr>
        <w:t>ча»; Тиша</w:t>
      </w:r>
      <w:r w:rsidRPr="00956899">
        <w:rPr>
          <w:rFonts w:ascii="Times New Roman" w:hAnsi="Times New Roman" w:cs="Times New Roman"/>
          <w:sz w:val="24"/>
          <w:szCs w:val="24"/>
        </w:rPr>
        <w:t>й</w:t>
      </w:r>
      <w:r w:rsidRPr="00956899">
        <w:rPr>
          <w:rFonts w:ascii="Times New Roman" w:hAnsi="Times New Roman" w:cs="Times New Roman"/>
          <w:sz w:val="24"/>
          <w:szCs w:val="24"/>
        </w:rPr>
        <w:t>ший царь. Исторический портрет Алексея Михайловича Романова. (В. Шварц «Вербное воскресенье в Мос</w:t>
      </w:r>
      <w:r w:rsidR="00623491" w:rsidRPr="00956899">
        <w:rPr>
          <w:rFonts w:ascii="Times New Roman" w:hAnsi="Times New Roman" w:cs="Times New Roman"/>
          <w:sz w:val="24"/>
          <w:szCs w:val="24"/>
        </w:rPr>
        <w:t>к</w:t>
      </w:r>
      <w:r w:rsidRPr="00956899">
        <w:rPr>
          <w:rFonts w:ascii="Times New Roman" w:hAnsi="Times New Roman" w:cs="Times New Roman"/>
          <w:sz w:val="24"/>
          <w:szCs w:val="24"/>
        </w:rPr>
        <w:t>ве при царе Алексее Михайловиче», «Вешний поезд царицы на богомолье при Алексее Михайловиче»; В. Суриков «Степан Разин»; А. Рябушкин «Едут»; И. Р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пин «Запорожские казаки пишут письмо турецкому султану»). «Свадебный поезд в Москве XVII столетия», «Боярышня XVII в.» Две веры. Церковный раскол.</w:t>
      </w:r>
      <w:r w:rsidR="00623491" w:rsidRPr="00956899">
        <w:rPr>
          <w:rFonts w:ascii="Times New Roman" w:hAnsi="Times New Roman" w:cs="Times New Roman"/>
          <w:sz w:val="24"/>
          <w:szCs w:val="24"/>
        </w:rPr>
        <w:t xml:space="preserve"> (В.</w:t>
      </w:r>
      <w:r w:rsidRPr="00956899">
        <w:rPr>
          <w:rFonts w:ascii="Times New Roman" w:hAnsi="Times New Roman" w:cs="Times New Roman"/>
          <w:sz w:val="24"/>
          <w:szCs w:val="24"/>
        </w:rPr>
        <w:t>Перов «Никита Пу</w:t>
      </w:r>
      <w:r w:rsidRPr="00956899">
        <w:rPr>
          <w:rFonts w:ascii="Times New Roman" w:hAnsi="Times New Roman" w:cs="Times New Roman"/>
          <w:sz w:val="24"/>
          <w:szCs w:val="24"/>
        </w:rPr>
        <w:t>с</w:t>
      </w:r>
      <w:r w:rsidRPr="00956899">
        <w:rPr>
          <w:rFonts w:ascii="Times New Roman" w:hAnsi="Times New Roman" w:cs="Times New Roman"/>
          <w:sz w:val="24"/>
          <w:szCs w:val="24"/>
        </w:rPr>
        <w:t>тосвят. Спор о вере»;</w:t>
      </w:r>
      <w:r w:rsidR="000E64A6" w:rsidRPr="00956899">
        <w:rPr>
          <w:rFonts w:ascii="Times New Roman" w:hAnsi="Times New Roman" w:cs="Times New Roman"/>
          <w:sz w:val="24"/>
          <w:szCs w:val="24"/>
        </w:rPr>
        <w:t xml:space="preserve"> В. Суриков «Боярыня Морозова»).</w:t>
      </w:r>
    </w:p>
    <w:p w:rsidR="00AA69D2" w:rsidRPr="00956899" w:rsidRDefault="0037371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</w:t>
      </w:r>
      <w:r w:rsidR="00AA69D2" w:rsidRPr="00956899">
        <w:rPr>
          <w:rFonts w:ascii="Times New Roman" w:hAnsi="Times New Roman" w:cs="Times New Roman"/>
          <w:b/>
          <w:sz w:val="24"/>
          <w:szCs w:val="24"/>
        </w:rPr>
        <w:t>а</w:t>
      </w:r>
      <w:r w:rsidRPr="00956899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AA69D2" w:rsidRPr="00956899">
        <w:rPr>
          <w:rFonts w:ascii="Times New Roman" w:hAnsi="Times New Roman" w:cs="Times New Roman"/>
          <w:b/>
          <w:sz w:val="24"/>
          <w:szCs w:val="24"/>
        </w:rPr>
        <w:t>:«Бурный» XVIII в.</w:t>
      </w:r>
      <w:r w:rsidR="00C560E8" w:rsidRPr="00956899">
        <w:rPr>
          <w:rFonts w:ascii="Times New Roman" w:hAnsi="Times New Roman" w:cs="Times New Roman"/>
          <w:b/>
          <w:sz w:val="24"/>
          <w:szCs w:val="24"/>
        </w:rPr>
        <w:t>»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3C5532" w:rsidRPr="00956899" w:rsidRDefault="003C5532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 «Начало перемен». Петр I. Исторический портрет Петра I. Преобразования Пе</w:t>
      </w:r>
      <w:r w:rsidR="00623491" w:rsidRPr="00956899">
        <w:rPr>
          <w:rFonts w:ascii="Times New Roman" w:hAnsi="Times New Roman" w:cs="Times New Roman"/>
          <w:sz w:val="24"/>
          <w:szCs w:val="24"/>
        </w:rPr>
        <w:t>тра I. Сподвижники Петра I. (И.</w:t>
      </w:r>
      <w:r w:rsidRPr="00956899">
        <w:rPr>
          <w:rFonts w:ascii="Times New Roman" w:hAnsi="Times New Roman" w:cs="Times New Roman"/>
          <w:sz w:val="24"/>
          <w:szCs w:val="24"/>
        </w:rPr>
        <w:t>Никитин «Портрет Петра I (в круге)»; В. Седов «Петр I»; В. С</w:t>
      </w:r>
      <w:r w:rsidRPr="00956899">
        <w:rPr>
          <w:rFonts w:ascii="Times New Roman" w:hAnsi="Times New Roman" w:cs="Times New Roman"/>
          <w:sz w:val="24"/>
          <w:szCs w:val="24"/>
        </w:rPr>
        <w:t>у</w:t>
      </w:r>
      <w:r w:rsidRPr="00956899">
        <w:rPr>
          <w:rFonts w:ascii="Times New Roman" w:hAnsi="Times New Roman" w:cs="Times New Roman"/>
          <w:sz w:val="24"/>
          <w:szCs w:val="24"/>
        </w:rPr>
        <w:t>риков «Утро стрелецкой казни», «Меншиков в Березове»; (Д. Левицкий «Портрет Екат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рины II в виде законодательницы в храме богини Правосудия»; К. Флавицки</w:t>
      </w:r>
      <w:r w:rsidR="00623491" w:rsidRPr="00956899">
        <w:rPr>
          <w:rFonts w:ascii="Times New Roman" w:hAnsi="Times New Roman" w:cs="Times New Roman"/>
          <w:sz w:val="24"/>
          <w:szCs w:val="24"/>
        </w:rPr>
        <w:t>й</w:t>
      </w:r>
      <w:r w:rsidRPr="00956899">
        <w:rPr>
          <w:rFonts w:ascii="Times New Roman" w:hAnsi="Times New Roman" w:cs="Times New Roman"/>
          <w:sz w:val="24"/>
          <w:szCs w:val="24"/>
        </w:rPr>
        <w:t xml:space="preserve"> «Княжна Тараканова»; Н. Ге «Екатерина IIу гроба императрицы Елизаветы»; В. Боровиковский «Екатерина II на прогулке в Царскосельском парке». В</w:t>
      </w:r>
      <w:r w:rsidR="00623491" w:rsidRPr="00956899">
        <w:rPr>
          <w:rFonts w:ascii="Times New Roman" w:hAnsi="Times New Roman" w:cs="Times New Roman"/>
          <w:sz w:val="24"/>
          <w:szCs w:val="24"/>
        </w:rPr>
        <w:t>.</w:t>
      </w:r>
      <w:r w:rsidRPr="00956899">
        <w:rPr>
          <w:rFonts w:ascii="Times New Roman" w:hAnsi="Times New Roman" w:cs="Times New Roman"/>
          <w:sz w:val="24"/>
          <w:szCs w:val="24"/>
        </w:rPr>
        <w:t xml:space="preserve"> Перов «Суд Пугачева»; В. Сур</w:t>
      </w:r>
      <w:r w:rsidRPr="00956899">
        <w:rPr>
          <w:rFonts w:ascii="Times New Roman" w:hAnsi="Times New Roman" w:cs="Times New Roman"/>
          <w:sz w:val="24"/>
          <w:szCs w:val="24"/>
        </w:rPr>
        <w:t>и</w:t>
      </w:r>
      <w:r w:rsidRPr="00956899">
        <w:rPr>
          <w:rFonts w:ascii="Times New Roman" w:hAnsi="Times New Roman" w:cs="Times New Roman"/>
          <w:sz w:val="24"/>
          <w:szCs w:val="24"/>
        </w:rPr>
        <w:t>ков «Переход Суворова через Альпы»; Развитие портретного жанра. Интимный портрет. Парадный портрет. Творчество художников Ф. С. Рокотова, Д. Г. Левицкого, В. Л. Бор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виков</w:t>
      </w:r>
      <w:r w:rsidR="00623491" w:rsidRPr="00956899">
        <w:rPr>
          <w:rFonts w:ascii="Times New Roman" w:hAnsi="Times New Roman" w:cs="Times New Roman"/>
          <w:sz w:val="24"/>
          <w:szCs w:val="24"/>
        </w:rPr>
        <w:t>ского</w:t>
      </w:r>
      <w:r w:rsidRPr="00956899">
        <w:rPr>
          <w:rFonts w:ascii="Times New Roman" w:hAnsi="Times New Roman" w:cs="Times New Roman"/>
          <w:sz w:val="24"/>
          <w:szCs w:val="24"/>
        </w:rPr>
        <w:t>.</w:t>
      </w:r>
    </w:p>
    <w:p w:rsidR="00BD4ABF" w:rsidRPr="00956899" w:rsidRDefault="00AA69D2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956899">
        <w:rPr>
          <w:rFonts w:ascii="Times New Roman" w:hAnsi="Times New Roman" w:cs="Times New Roman"/>
          <w:b/>
          <w:sz w:val="24"/>
          <w:szCs w:val="24"/>
        </w:rPr>
        <w:t>: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 xml:space="preserve">  </w:t>
      </w:r>
      <w:r w:rsidR="00BD4ABF" w:rsidRPr="00956899">
        <w:rPr>
          <w:rFonts w:ascii="Times New Roman" w:hAnsi="Times New Roman" w:cs="Times New Roman"/>
          <w:b/>
          <w:sz w:val="24"/>
          <w:szCs w:val="24"/>
        </w:rPr>
        <w:t>Грозный 1812 г.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3C5532" w:rsidRPr="00956899" w:rsidRDefault="003C5532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Батальная живопись. Отечественная война 1812</w:t>
      </w:r>
      <w:r w:rsidR="00623491" w:rsidRPr="00956899">
        <w:rPr>
          <w:rFonts w:ascii="Times New Roman" w:hAnsi="Times New Roman" w:cs="Times New Roman"/>
          <w:sz w:val="24"/>
          <w:szCs w:val="24"/>
        </w:rPr>
        <w:t xml:space="preserve"> г. М.И. </w:t>
      </w:r>
      <w:r w:rsidRPr="00956899">
        <w:rPr>
          <w:rFonts w:ascii="Times New Roman" w:hAnsi="Times New Roman" w:cs="Times New Roman"/>
          <w:sz w:val="24"/>
          <w:szCs w:val="24"/>
        </w:rPr>
        <w:t>Кутузов, Наполеон, Рае</w:t>
      </w:r>
      <w:r w:rsidRPr="00956899">
        <w:rPr>
          <w:rFonts w:ascii="Times New Roman" w:hAnsi="Times New Roman" w:cs="Times New Roman"/>
          <w:sz w:val="24"/>
          <w:szCs w:val="24"/>
        </w:rPr>
        <w:t>в</w:t>
      </w:r>
      <w:r w:rsidRPr="00956899">
        <w:rPr>
          <w:rFonts w:ascii="Times New Roman" w:hAnsi="Times New Roman" w:cs="Times New Roman"/>
          <w:sz w:val="24"/>
          <w:szCs w:val="24"/>
        </w:rPr>
        <w:t>ский, Багратион, Барклай-де-То</w:t>
      </w:r>
      <w:r w:rsidR="00623491" w:rsidRPr="00956899">
        <w:rPr>
          <w:rFonts w:ascii="Times New Roman" w:hAnsi="Times New Roman" w:cs="Times New Roman"/>
          <w:sz w:val="24"/>
          <w:szCs w:val="24"/>
        </w:rPr>
        <w:t xml:space="preserve">лли. Поэты пушкинской поры. (О. </w:t>
      </w:r>
      <w:r w:rsidRPr="00956899">
        <w:rPr>
          <w:rFonts w:ascii="Times New Roman" w:hAnsi="Times New Roman" w:cs="Times New Roman"/>
          <w:sz w:val="24"/>
          <w:szCs w:val="24"/>
        </w:rPr>
        <w:t>Кипренский «Портрет лейб-гусарского полковника Е. В. Давыдова»; В. Верещагин «Не замай! Дай пройти!», «В непокоренной Москве»; А. Кившенко «Военный совет в Филях»; П. Гесс «Переправа ч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рез Березину»,</w:t>
      </w:r>
      <w:r w:rsidR="00623491" w:rsidRPr="00956899">
        <w:rPr>
          <w:rFonts w:ascii="Times New Roman" w:hAnsi="Times New Roman" w:cs="Times New Roman"/>
          <w:sz w:val="24"/>
          <w:szCs w:val="24"/>
        </w:rPr>
        <w:t xml:space="preserve"> «Бой под Малоярославцем»; И.</w:t>
      </w:r>
      <w:r w:rsidRPr="00956899">
        <w:rPr>
          <w:rFonts w:ascii="Times New Roman" w:hAnsi="Times New Roman" w:cs="Times New Roman"/>
          <w:sz w:val="24"/>
          <w:szCs w:val="24"/>
        </w:rPr>
        <w:t>Прянишников «В 1812г.»; П. Кривоногов «Об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рона Смоленска»; Ф. Рубо «Бородинская панорама»; Ф. Толстой – серия медальонов о войне).</w:t>
      </w:r>
    </w:p>
    <w:p w:rsidR="00623491" w:rsidRPr="00956899" w:rsidRDefault="00623491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4ABF" w:rsidRPr="00956899" w:rsidRDefault="00BD4ABF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956899">
        <w:rPr>
          <w:rFonts w:ascii="Times New Roman" w:hAnsi="Times New Roman" w:cs="Times New Roman"/>
          <w:b/>
          <w:sz w:val="24"/>
          <w:szCs w:val="24"/>
        </w:rPr>
        <w:t>:</w:t>
      </w:r>
      <w:r w:rsidR="0037371E" w:rsidRPr="00956899">
        <w:rPr>
          <w:rFonts w:ascii="Times New Roman" w:hAnsi="Times New Roman" w:cs="Times New Roman"/>
          <w:b/>
          <w:sz w:val="24"/>
          <w:szCs w:val="24"/>
        </w:rPr>
        <w:t xml:space="preserve">  </w:t>
      </w:r>
      <w:r w:rsidRPr="00956899">
        <w:rPr>
          <w:rFonts w:ascii="Times New Roman" w:hAnsi="Times New Roman" w:cs="Times New Roman"/>
          <w:b/>
          <w:sz w:val="24"/>
          <w:szCs w:val="24"/>
        </w:rPr>
        <w:t>Крестьянский вопрос на Руси.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3C5532" w:rsidRPr="00956899" w:rsidRDefault="003C5532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Вот тебе, бабушка, и Юрьев день! Крепостное право. Крестьянс</w:t>
      </w:r>
      <w:r w:rsidR="001F00A8" w:rsidRPr="00956899">
        <w:rPr>
          <w:rFonts w:ascii="Times New Roman" w:hAnsi="Times New Roman" w:cs="Times New Roman"/>
          <w:sz w:val="24"/>
          <w:szCs w:val="24"/>
        </w:rPr>
        <w:t>кий быт. Жанровая живопись. (А.</w:t>
      </w:r>
      <w:r w:rsidRPr="00956899">
        <w:rPr>
          <w:rFonts w:ascii="Times New Roman" w:hAnsi="Times New Roman" w:cs="Times New Roman"/>
          <w:sz w:val="24"/>
          <w:szCs w:val="24"/>
        </w:rPr>
        <w:t>Венециан</w:t>
      </w:r>
      <w:r w:rsidR="00623491" w:rsidRPr="00956899">
        <w:rPr>
          <w:rFonts w:ascii="Times New Roman" w:hAnsi="Times New Roman" w:cs="Times New Roman"/>
          <w:sz w:val="24"/>
          <w:szCs w:val="24"/>
        </w:rPr>
        <w:t>ов «Гумно», «Утро помещицы»; Н.</w:t>
      </w:r>
      <w:r w:rsidRPr="00956899">
        <w:rPr>
          <w:rFonts w:ascii="Times New Roman" w:hAnsi="Times New Roman" w:cs="Times New Roman"/>
          <w:sz w:val="24"/>
          <w:szCs w:val="24"/>
        </w:rPr>
        <w:t>Неврев «Торг»; Г. Мясоедов «Земство обедает», В.Перов «Проводы покойника». Судьбы крестьянских детей. (В. П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ров «Тройка»; В. Маковский «Свидание</w:t>
      </w:r>
      <w:r w:rsidR="001F00A8" w:rsidRPr="00956899">
        <w:rPr>
          <w:rFonts w:ascii="Times New Roman" w:hAnsi="Times New Roman" w:cs="Times New Roman"/>
          <w:sz w:val="24"/>
          <w:szCs w:val="24"/>
        </w:rPr>
        <w:t>», «Дети, бегущие от грозы»; Н.</w:t>
      </w:r>
      <w:r w:rsidRPr="00956899">
        <w:rPr>
          <w:rFonts w:ascii="Times New Roman" w:hAnsi="Times New Roman" w:cs="Times New Roman"/>
          <w:sz w:val="24"/>
          <w:szCs w:val="24"/>
        </w:rPr>
        <w:t>Богданов-Бельский «Устный счет», «У порога школы»; А. Венецианов «Захарка», «Девушка с в</w:t>
      </w:r>
      <w:r w:rsidRPr="00956899">
        <w:rPr>
          <w:rFonts w:ascii="Times New Roman" w:hAnsi="Times New Roman" w:cs="Times New Roman"/>
          <w:sz w:val="24"/>
          <w:szCs w:val="24"/>
        </w:rPr>
        <w:t>а</w:t>
      </w:r>
      <w:r w:rsidRPr="00956899">
        <w:rPr>
          <w:rFonts w:ascii="Times New Roman" w:hAnsi="Times New Roman" w:cs="Times New Roman"/>
          <w:sz w:val="24"/>
          <w:szCs w:val="24"/>
        </w:rPr>
        <w:t>сильками»).</w:t>
      </w:r>
    </w:p>
    <w:p w:rsidR="00BD4ABF" w:rsidRPr="00956899" w:rsidRDefault="00BD4ABF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10:</w:t>
      </w:r>
      <w:r w:rsidR="002A7CBC" w:rsidRPr="00956899">
        <w:rPr>
          <w:rFonts w:ascii="Times New Roman" w:hAnsi="Times New Roman" w:cs="Times New Roman"/>
          <w:b/>
          <w:sz w:val="24"/>
          <w:szCs w:val="24"/>
        </w:rPr>
        <w:t xml:space="preserve"> Братья-славяне</w:t>
      </w:r>
      <w:r w:rsidR="00C560E8" w:rsidRPr="00956899">
        <w:rPr>
          <w:rFonts w:ascii="Times New Roman" w:hAnsi="Times New Roman" w:cs="Times New Roman"/>
          <w:b/>
          <w:sz w:val="24"/>
          <w:szCs w:val="24"/>
        </w:rPr>
        <w:t>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8E47EB" w:rsidRPr="00956899" w:rsidRDefault="008E47EB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Батальный жанр. Русско-турецкие войны. В. Верещагин – художник-баталист. (В. Ве</w:t>
      </w:r>
      <w:r w:rsidR="00623491" w:rsidRPr="00956899">
        <w:rPr>
          <w:rFonts w:ascii="Times New Roman" w:hAnsi="Times New Roman" w:cs="Times New Roman"/>
          <w:sz w:val="24"/>
          <w:szCs w:val="24"/>
        </w:rPr>
        <w:t>рещагин «Нападающие врасплох»,</w:t>
      </w:r>
      <w:r w:rsidRPr="00956899">
        <w:rPr>
          <w:rFonts w:ascii="Times New Roman" w:hAnsi="Times New Roman" w:cs="Times New Roman"/>
          <w:sz w:val="24"/>
          <w:szCs w:val="24"/>
        </w:rPr>
        <w:t xml:space="preserve"> «Смертельно раненый», «После атаки. Перевязо</w:t>
      </w:r>
      <w:r w:rsidRPr="00956899">
        <w:rPr>
          <w:rFonts w:ascii="Times New Roman" w:hAnsi="Times New Roman" w:cs="Times New Roman"/>
          <w:sz w:val="24"/>
          <w:szCs w:val="24"/>
        </w:rPr>
        <w:t>ч</w:t>
      </w:r>
      <w:r w:rsidRPr="00956899">
        <w:rPr>
          <w:rFonts w:ascii="Times New Roman" w:hAnsi="Times New Roman" w:cs="Times New Roman"/>
          <w:sz w:val="24"/>
          <w:szCs w:val="24"/>
        </w:rPr>
        <w:t>ный пункт под Плевной», «Шипка-Шейново</w:t>
      </w:r>
      <w:r w:rsidR="00623491" w:rsidRPr="00956899">
        <w:rPr>
          <w:rFonts w:ascii="Times New Roman" w:hAnsi="Times New Roman" w:cs="Times New Roman"/>
          <w:sz w:val="24"/>
          <w:szCs w:val="24"/>
        </w:rPr>
        <w:t>.</w:t>
      </w:r>
      <w:r w:rsidRPr="00956899">
        <w:rPr>
          <w:rFonts w:ascii="Times New Roman" w:hAnsi="Times New Roman" w:cs="Times New Roman"/>
          <w:sz w:val="24"/>
          <w:szCs w:val="24"/>
        </w:rPr>
        <w:t xml:space="preserve"> Скобелев под Шипкой», «Апофеоз войны», «Парламентеры», «Забытый»).</w:t>
      </w:r>
    </w:p>
    <w:p w:rsidR="002A7CBC" w:rsidRPr="00956899" w:rsidRDefault="002A7CBC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11: Освободительное движение второй половины XIX в.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8E47EB" w:rsidRPr="00956899" w:rsidRDefault="008E47EB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Народничество. Идеология народничества. (</w:t>
      </w:r>
      <w:r w:rsidR="00623491" w:rsidRPr="00956899">
        <w:rPr>
          <w:rFonts w:ascii="Times New Roman" w:hAnsi="Times New Roman" w:cs="Times New Roman"/>
          <w:sz w:val="24"/>
          <w:szCs w:val="24"/>
        </w:rPr>
        <w:t>И.</w:t>
      </w:r>
      <w:r w:rsidRPr="00956899">
        <w:rPr>
          <w:rFonts w:ascii="Times New Roman" w:hAnsi="Times New Roman" w:cs="Times New Roman"/>
          <w:sz w:val="24"/>
          <w:szCs w:val="24"/>
        </w:rPr>
        <w:t>Репин «Не ждали», «Арест проп</w:t>
      </w:r>
      <w:r w:rsidRPr="00956899">
        <w:rPr>
          <w:rFonts w:ascii="Times New Roman" w:hAnsi="Times New Roman" w:cs="Times New Roman"/>
          <w:sz w:val="24"/>
          <w:szCs w:val="24"/>
        </w:rPr>
        <w:t>а</w:t>
      </w:r>
      <w:r w:rsidRPr="00956899">
        <w:rPr>
          <w:rFonts w:ascii="Times New Roman" w:hAnsi="Times New Roman" w:cs="Times New Roman"/>
          <w:sz w:val="24"/>
          <w:szCs w:val="24"/>
        </w:rPr>
        <w:t>гандиста»,  Маковский «Допрос революционерки», «Узник», «Студент», «Курсистка»; И. Левитан «Владимирка»).</w:t>
      </w:r>
    </w:p>
    <w:p w:rsidR="0037371E" w:rsidRPr="00956899" w:rsidRDefault="002A7CBC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12: Священная история.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8E47EB" w:rsidRPr="00956899" w:rsidRDefault="008E47EB" w:rsidP="0062349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lastRenderedPageBreak/>
        <w:t>Библейские сюжеты. Ветхий завет. Новый завет. (И. Айвазовский «Хаос», «Вс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мир</w:t>
      </w:r>
      <w:r w:rsidR="00623491" w:rsidRPr="00956899">
        <w:rPr>
          <w:rFonts w:ascii="Times New Roman" w:hAnsi="Times New Roman" w:cs="Times New Roman"/>
          <w:sz w:val="24"/>
          <w:szCs w:val="24"/>
        </w:rPr>
        <w:t xml:space="preserve">ный потоп», </w:t>
      </w:r>
      <w:r w:rsidRPr="00956899">
        <w:rPr>
          <w:rFonts w:ascii="Times New Roman" w:hAnsi="Times New Roman" w:cs="Times New Roman"/>
          <w:sz w:val="24"/>
          <w:szCs w:val="24"/>
        </w:rPr>
        <w:t>А. Лосенко «Авраам приносит в жертву сына своего Исаака». Тема Иис</w:t>
      </w:r>
      <w:r w:rsidRPr="00956899">
        <w:rPr>
          <w:rFonts w:ascii="Times New Roman" w:hAnsi="Times New Roman" w:cs="Times New Roman"/>
          <w:sz w:val="24"/>
          <w:szCs w:val="24"/>
        </w:rPr>
        <w:t>у</w:t>
      </w:r>
      <w:r w:rsidRPr="00956899">
        <w:rPr>
          <w:rFonts w:ascii="Times New Roman" w:hAnsi="Times New Roman" w:cs="Times New Roman"/>
          <w:sz w:val="24"/>
          <w:szCs w:val="24"/>
        </w:rPr>
        <w:t>са Христа в творчестве художников XIX-ХХ в. (А. Иванов «Явление Христа народу»; И. Кра</w:t>
      </w:r>
      <w:r w:rsidRPr="00956899">
        <w:rPr>
          <w:rFonts w:ascii="Times New Roman" w:hAnsi="Times New Roman" w:cs="Times New Roman"/>
          <w:sz w:val="24"/>
          <w:szCs w:val="24"/>
        </w:rPr>
        <w:t>м</w:t>
      </w:r>
      <w:r w:rsidRPr="00956899">
        <w:rPr>
          <w:rFonts w:ascii="Times New Roman" w:hAnsi="Times New Roman" w:cs="Times New Roman"/>
          <w:sz w:val="24"/>
          <w:szCs w:val="24"/>
        </w:rPr>
        <w:t>ской «Христос в пустыне») и др.</w:t>
      </w:r>
    </w:p>
    <w:p w:rsidR="002A7CBC" w:rsidRPr="00956899" w:rsidRDefault="002A7CBC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</w:t>
      </w:r>
      <w:r w:rsidR="008E47EB" w:rsidRPr="00956899">
        <w:rPr>
          <w:rFonts w:ascii="Times New Roman" w:hAnsi="Times New Roman" w:cs="Times New Roman"/>
          <w:b/>
          <w:sz w:val="24"/>
          <w:szCs w:val="24"/>
        </w:rPr>
        <w:t>3</w:t>
      </w:r>
      <w:r w:rsidRPr="00956899">
        <w:rPr>
          <w:rFonts w:ascii="Times New Roman" w:hAnsi="Times New Roman" w:cs="Times New Roman"/>
          <w:b/>
          <w:sz w:val="24"/>
          <w:szCs w:val="24"/>
        </w:rPr>
        <w:t>:«Москва не сразу строилась».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8E47EB" w:rsidRPr="00956899" w:rsidRDefault="008E47EB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Москва – столица Российского государства. (А. Васнецов «Основание Москвы. П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стройка в 1156</w:t>
      </w:r>
      <w:r w:rsidR="00711650" w:rsidRPr="00956899">
        <w:rPr>
          <w:rFonts w:ascii="Times New Roman" w:hAnsi="Times New Roman" w:cs="Times New Roman"/>
          <w:sz w:val="24"/>
          <w:szCs w:val="24"/>
        </w:rPr>
        <w:t xml:space="preserve">», «Московский Кремль при Иване </w:t>
      </w:r>
      <w:r w:rsidRPr="00956899">
        <w:rPr>
          <w:rFonts w:ascii="Times New Roman" w:hAnsi="Times New Roman" w:cs="Times New Roman"/>
          <w:sz w:val="24"/>
          <w:szCs w:val="24"/>
        </w:rPr>
        <w:t>Калите», «Московский Кремль при Дмитрии Донском», «Кремль при Иване III» и др.</w:t>
      </w:r>
    </w:p>
    <w:p w:rsidR="008E390C" w:rsidRPr="00956899" w:rsidRDefault="002A7CBC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</w:t>
      </w:r>
      <w:r w:rsidR="008E47EB" w:rsidRPr="00956899">
        <w:rPr>
          <w:rFonts w:ascii="Times New Roman" w:hAnsi="Times New Roman" w:cs="Times New Roman"/>
          <w:b/>
          <w:sz w:val="24"/>
          <w:szCs w:val="24"/>
        </w:rPr>
        <w:t>4</w:t>
      </w:r>
      <w:r w:rsidRPr="00956899">
        <w:rPr>
          <w:rFonts w:ascii="Times New Roman" w:hAnsi="Times New Roman" w:cs="Times New Roman"/>
          <w:b/>
          <w:sz w:val="24"/>
          <w:szCs w:val="24"/>
        </w:rPr>
        <w:t>:</w:t>
      </w:r>
      <w:r w:rsidR="008E390C" w:rsidRPr="00956899">
        <w:rPr>
          <w:rFonts w:ascii="Times New Roman" w:hAnsi="Times New Roman" w:cs="Times New Roman"/>
          <w:b/>
          <w:sz w:val="24"/>
          <w:szCs w:val="24"/>
        </w:rPr>
        <w:t>«Модернизм в исторической живописи»</w:t>
      </w:r>
      <w:r w:rsidR="00711650" w:rsidRPr="00956899">
        <w:rPr>
          <w:rFonts w:ascii="Times New Roman" w:hAnsi="Times New Roman" w:cs="Times New Roman"/>
          <w:b/>
          <w:sz w:val="24"/>
          <w:szCs w:val="24"/>
        </w:rPr>
        <w:t>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>(1ч)</w:t>
      </w:r>
    </w:p>
    <w:p w:rsidR="008E47EB" w:rsidRPr="00956899" w:rsidRDefault="008E47EB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«Суд Париса.Триптих:Юнона, Венера, Амур и Парис. Миневра» (1893) (М.А.Врубель);</w:t>
      </w:r>
    </w:p>
    <w:p w:rsidR="008E47EB" w:rsidRPr="00956899" w:rsidRDefault="00557752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«Принцесса Г</w:t>
      </w:r>
      <w:r w:rsidR="008E47EB" w:rsidRPr="00956899">
        <w:rPr>
          <w:rFonts w:ascii="Times New Roman" w:hAnsi="Times New Roman" w:cs="Times New Roman"/>
          <w:sz w:val="24"/>
          <w:szCs w:val="24"/>
        </w:rPr>
        <w:t>реза» (1896) (М.А.Врубель);</w:t>
      </w:r>
    </w:p>
    <w:p w:rsidR="008E47EB" w:rsidRPr="00956899" w:rsidRDefault="008E47EB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«Заморские гости» (1901) (Н.К.Рерих)</w:t>
      </w:r>
    </w:p>
    <w:p w:rsidR="008E390C" w:rsidRPr="00956899" w:rsidRDefault="002A7CBC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</w:t>
      </w:r>
      <w:r w:rsidR="008E47EB" w:rsidRPr="00956899">
        <w:rPr>
          <w:rFonts w:ascii="Times New Roman" w:hAnsi="Times New Roman" w:cs="Times New Roman"/>
          <w:b/>
          <w:sz w:val="24"/>
          <w:szCs w:val="24"/>
        </w:rPr>
        <w:t>5</w:t>
      </w:r>
      <w:r w:rsidRPr="0095689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E390C" w:rsidRPr="00956899">
        <w:rPr>
          <w:rFonts w:ascii="Times New Roman" w:hAnsi="Times New Roman" w:cs="Times New Roman"/>
          <w:b/>
          <w:sz w:val="24"/>
          <w:szCs w:val="24"/>
        </w:rPr>
        <w:t xml:space="preserve">Историко-революционная живопись 20-х гг. 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>(1ч)</w:t>
      </w:r>
    </w:p>
    <w:p w:rsidR="008E47EB" w:rsidRPr="00956899" w:rsidRDefault="008E47EB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(К. Петров-Водкин «Смерть комиссара», «После боя»; М. Греков «В отряд к Б</w:t>
      </w:r>
      <w:r w:rsidRPr="00956899">
        <w:rPr>
          <w:rFonts w:ascii="Times New Roman" w:hAnsi="Times New Roman" w:cs="Times New Roman"/>
          <w:sz w:val="24"/>
          <w:szCs w:val="24"/>
        </w:rPr>
        <w:t>у</w:t>
      </w:r>
      <w:r w:rsidRPr="00956899">
        <w:rPr>
          <w:rFonts w:ascii="Times New Roman" w:hAnsi="Times New Roman" w:cs="Times New Roman"/>
          <w:sz w:val="24"/>
          <w:szCs w:val="24"/>
        </w:rPr>
        <w:t>денному», «Тачанка», «Трубачи Первой конной армии»; А. Дейнека «Оборона Петрогр</w:t>
      </w:r>
      <w:r w:rsidRPr="00956899">
        <w:rPr>
          <w:rFonts w:ascii="Times New Roman" w:hAnsi="Times New Roman" w:cs="Times New Roman"/>
          <w:sz w:val="24"/>
          <w:szCs w:val="24"/>
        </w:rPr>
        <w:t>а</w:t>
      </w:r>
      <w:r w:rsidRPr="00956899">
        <w:rPr>
          <w:rFonts w:ascii="Times New Roman" w:hAnsi="Times New Roman" w:cs="Times New Roman"/>
          <w:sz w:val="24"/>
          <w:szCs w:val="24"/>
        </w:rPr>
        <w:t>да»).</w:t>
      </w:r>
    </w:p>
    <w:p w:rsidR="008E390C" w:rsidRPr="00956899" w:rsidRDefault="002A7CBC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</w:t>
      </w:r>
      <w:r w:rsidR="008E47EB" w:rsidRPr="00956899">
        <w:rPr>
          <w:rFonts w:ascii="Times New Roman" w:hAnsi="Times New Roman" w:cs="Times New Roman"/>
          <w:b/>
          <w:sz w:val="24"/>
          <w:szCs w:val="24"/>
        </w:rPr>
        <w:t>6</w:t>
      </w:r>
      <w:r w:rsidRPr="00956899">
        <w:rPr>
          <w:rFonts w:ascii="Times New Roman" w:hAnsi="Times New Roman" w:cs="Times New Roman"/>
          <w:b/>
          <w:sz w:val="24"/>
          <w:szCs w:val="24"/>
        </w:rPr>
        <w:t>:</w:t>
      </w:r>
      <w:r w:rsidR="008E390C" w:rsidRPr="00956899">
        <w:rPr>
          <w:rFonts w:ascii="Times New Roman" w:hAnsi="Times New Roman" w:cs="Times New Roman"/>
          <w:b/>
          <w:sz w:val="24"/>
          <w:szCs w:val="24"/>
        </w:rPr>
        <w:t>Великая Отечественная война 1941-1945гг.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8E47EB" w:rsidRPr="00956899" w:rsidRDefault="008E47EB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(А. Дейнека «Окраина Москвы. Ноябрь 1941г.», «Оборона Севастополя»; К. Юон «Парад на Красной площади 7 ноября 1941г.»; А. Пластов «Фашист пролетел»; С. Герас</w:t>
      </w:r>
      <w:r w:rsidRPr="00956899">
        <w:rPr>
          <w:rFonts w:ascii="Times New Roman" w:hAnsi="Times New Roman" w:cs="Times New Roman"/>
          <w:sz w:val="24"/>
          <w:szCs w:val="24"/>
        </w:rPr>
        <w:t>и</w:t>
      </w:r>
      <w:r w:rsidRPr="00956899">
        <w:rPr>
          <w:rFonts w:ascii="Times New Roman" w:hAnsi="Times New Roman" w:cs="Times New Roman"/>
          <w:sz w:val="24"/>
          <w:szCs w:val="24"/>
        </w:rPr>
        <w:t>мов «Мать партизана»; Кукрыниксы «Таня», «Бегство фашистов из Новгорода», «Конец»; Ю. Непринцев «Отдых после боя»; Л. Б. Неменский «Мать», «Машенька. Сестры наши», «Дыхание весны»).</w:t>
      </w:r>
    </w:p>
    <w:p w:rsidR="002A7CBC" w:rsidRPr="00956899" w:rsidRDefault="002A7CBC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</w:t>
      </w:r>
      <w:r w:rsidR="008E47EB" w:rsidRPr="00956899">
        <w:rPr>
          <w:rFonts w:ascii="Times New Roman" w:hAnsi="Times New Roman" w:cs="Times New Roman"/>
          <w:b/>
          <w:sz w:val="24"/>
          <w:szCs w:val="24"/>
        </w:rPr>
        <w:t>7</w:t>
      </w:r>
      <w:r w:rsidRPr="00956899">
        <w:rPr>
          <w:rFonts w:ascii="Times New Roman" w:hAnsi="Times New Roman" w:cs="Times New Roman"/>
          <w:b/>
          <w:sz w:val="24"/>
          <w:szCs w:val="24"/>
        </w:rPr>
        <w:t>:</w:t>
      </w:r>
      <w:r w:rsidR="008E390C" w:rsidRPr="00956899">
        <w:rPr>
          <w:rFonts w:ascii="Times New Roman" w:hAnsi="Times New Roman" w:cs="Times New Roman"/>
          <w:b/>
          <w:sz w:val="24"/>
          <w:szCs w:val="24"/>
        </w:rPr>
        <w:t>Искусство плаката.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8E390C" w:rsidRPr="00956899" w:rsidRDefault="008E390C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Агитационный политический плакат в годы гражданской войны и Великой Отеч</w:t>
      </w:r>
      <w:r w:rsidRPr="00956899">
        <w:rPr>
          <w:rFonts w:ascii="Times New Roman" w:hAnsi="Times New Roman" w:cs="Times New Roman"/>
          <w:sz w:val="24"/>
          <w:szCs w:val="24"/>
        </w:rPr>
        <w:t>е</w:t>
      </w:r>
      <w:r w:rsidRPr="00956899">
        <w:rPr>
          <w:rFonts w:ascii="Times New Roman" w:hAnsi="Times New Roman" w:cs="Times New Roman"/>
          <w:sz w:val="24"/>
          <w:szCs w:val="24"/>
        </w:rPr>
        <w:t>ственной войны. (Д. Моор «Ты записался добровольцем?», «Окна сатиры Роста»). (И. Т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идзе «Родина-мать зовет!»; В. Корецкий «Воин Красной Армии, спаси!»; А. Кокорекин «За Роди</w:t>
      </w:r>
      <w:r w:rsidR="008E47EB" w:rsidRPr="00956899">
        <w:rPr>
          <w:rFonts w:ascii="Times New Roman" w:hAnsi="Times New Roman" w:cs="Times New Roman"/>
          <w:sz w:val="24"/>
          <w:szCs w:val="24"/>
        </w:rPr>
        <w:t xml:space="preserve">ну!»; </w:t>
      </w:r>
      <w:r w:rsidRPr="00956899">
        <w:rPr>
          <w:rFonts w:ascii="Times New Roman" w:hAnsi="Times New Roman" w:cs="Times New Roman"/>
          <w:sz w:val="24"/>
          <w:szCs w:val="24"/>
        </w:rPr>
        <w:t>Кукрыниксы «Беспощадно разгроми и уничтожь врага!», «Потеряла я к</w:t>
      </w:r>
      <w:r w:rsidRPr="00956899">
        <w:rPr>
          <w:rFonts w:ascii="Times New Roman" w:hAnsi="Times New Roman" w:cs="Times New Roman"/>
          <w:sz w:val="24"/>
          <w:szCs w:val="24"/>
        </w:rPr>
        <w:t>о</w:t>
      </w:r>
      <w:r w:rsidRPr="00956899">
        <w:rPr>
          <w:rFonts w:ascii="Times New Roman" w:hAnsi="Times New Roman" w:cs="Times New Roman"/>
          <w:sz w:val="24"/>
          <w:szCs w:val="24"/>
        </w:rPr>
        <w:t>лечко!».</w:t>
      </w:r>
    </w:p>
    <w:p w:rsidR="002A7CBC" w:rsidRPr="00956899" w:rsidRDefault="002A7CBC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899">
        <w:rPr>
          <w:rFonts w:ascii="Times New Roman" w:hAnsi="Times New Roman" w:cs="Times New Roman"/>
          <w:b/>
          <w:sz w:val="24"/>
          <w:szCs w:val="24"/>
        </w:rPr>
        <w:t>Тема 1</w:t>
      </w:r>
      <w:r w:rsidR="003C5532" w:rsidRPr="00956899">
        <w:rPr>
          <w:rFonts w:ascii="Times New Roman" w:hAnsi="Times New Roman" w:cs="Times New Roman"/>
          <w:b/>
          <w:sz w:val="24"/>
          <w:szCs w:val="24"/>
        </w:rPr>
        <w:t>8</w:t>
      </w:r>
      <w:r w:rsidRPr="00956899">
        <w:rPr>
          <w:rFonts w:ascii="Times New Roman" w:hAnsi="Times New Roman" w:cs="Times New Roman"/>
          <w:b/>
          <w:sz w:val="24"/>
          <w:szCs w:val="24"/>
        </w:rPr>
        <w:t>:</w:t>
      </w:r>
      <w:r w:rsidR="008E390C" w:rsidRPr="00956899">
        <w:rPr>
          <w:rFonts w:ascii="Times New Roman" w:hAnsi="Times New Roman" w:cs="Times New Roman"/>
          <w:b/>
          <w:sz w:val="24"/>
          <w:szCs w:val="24"/>
        </w:rPr>
        <w:t xml:space="preserve"> Итоговое занятие</w:t>
      </w:r>
      <w:r w:rsidR="001F00A8" w:rsidRPr="00956899">
        <w:rPr>
          <w:rFonts w:ascii="Times New Roman" w:hAnsi="Times New Roman" w:cs="Times New Roman"/>
          <w:b/>
          <w:sz w:val="24"/>
          <w:szCs w:val="24"/>
        </w:rPr>
        <w:t>. (1ч)</w:t>
      </w:r>
    </w:p>
    <w:p w:rsidR="007A276E" w:rsidRPr="00956899" w:rsidRDefault="007A276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76E" w:rsidRPr="00956899" w:rsidRDefault="007A276E" w:rsidP="002E103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3ACF" w:rsidRPr="00956899" w:rsidRDefault="00BC3ACF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C3ACF" w:rsidRPr="00956899" w:rsidRDefault="00BC3ACF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A276E" w:rsidRPr="00956899" w:rsidRDefault="007A276E" w:rsidP="00F608AC">
      <w:pPr>
        <w:pStyle w:val="a5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956899">
        <w:rPr>
          <w:rFonts w:ascii="Times New Roman" w:hAnsi="Times New Roman" w:cs="Times New Roman"/>
          <w:b/>
          <w:color w:val="0070C0"/>
          <w:sz w:val="24"/>
          <w:szCs w:val="24"/>
        </w:rPr>
        <w:t>Литература для учителя:</w:t>
      </w:r>
    </w:p>
    <w:p w:rsidR="001F00A8" w:rsidRPr="00956899" w:rsidRDefault="001F00A8" w:rsidP="00F608AC">
      <w:pPr>
        <w:pStyle w:val="a5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«Античность в культуре и искусстве последующих веков» М. Сов. художник 1984г.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М. Алпатов «Александр Андреевич Иванов» М. Молодая гвардия 1956г.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Андронова М.</w:t>
      </w:r>
      <w:r w:rsidR="007A276E" w:rsidRPr="00956899">
        <w:rPr>
          <w:rFonts w:ascii="Times New Roman" w:hAnsi="Times New Roman" w:cs="Times New Roman"/>
          <w:sz w:val="24"/>
          <w:szCs w:val="24"/>
        </w:rPr>
        <w:t>И. «Об искусстве портрета» М. Искусство 1975г.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Анисов Л.</w:t>
      </w:r>
      <w:r w:rsidR="007A276E" w:rsidRPr="00956899">
        <w:rPr>
          <w:rFonts w:ascii="Times New Roman" w:hAnsi="Times New Roman" w:cs="Times New Roman"/>
          <w:sz w:val="24"/>
          <w:szCs w:val="24"/>
        </w:rPr>
        <w:t>М. «Александр Иванов» М. Млодая гвардия 2004г.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Быкова В.</w:t>
      </w:r>
      <w:r w:rsidR="007A276E" w:rsidRPr="00956899">
        <w:rPr>
          <w:rFonts w:ascii="Times New Roman" w:hAnsi="Times New Roman" w:cs="Times New Roman"/>
          <w:sz w:val="24"/>
          <w:szCs w:val="24"/>
        </w:rPr>
        <w:t>А. Надеждинская Т. И. Попкова Н. В. «История Отечества в музыке и изобразительном искусстве» СГУ 2003г.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Варшавский А.</w:t>
      </w:r>
      <w:r w:rsidR="007A276E" w:rsidRPr="00956899">
        <w:rPr>
          <w:rFonts w:ascii="Times New Roman" w:hAnsi="Times New Roman" w:cs="Times New Roman"/>
          <w:sz w:val="24"/>
          <w:szCs w:val="24"/>
        </w:rPr>
        <w:t>С. «Крамольные полотна» М. Детгиз 1963г.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Верещагина А. Г. «Историческая картина в русском искусстве» М. Искусство 1990г.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Ветрова Г.</w:t>
      </w:r>
      <w:r w:rsidR="007A276E" w:rsidRPr="00956899">
        <w:rPr>
          <w:rFonts w:ascii="Times New Roman" w:hAnsi="Times New Roman" w:cs="Times New Roman"/>
          <w:sz w:val="24"/>
          <w:szCs w:val="24"/>
        </w:rPr>
        <w:t>Е. «Великие полотна» М. Белый город 2002г.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Ильина Т.</w:t>
      </w:r>
      <w:r w:rsidR="007A276E" w:rsidRPr="00956899">
        <w:rPr>
          <w:rFonts w:ascii="Times New Roman" w:hAnsi="Times New Roman" w:cs="Times New Roman"/>
          <w:sz w:val="24"/>
          <w:szCs w:val="24"/>
        </w:rPr>
        <w:t>В. «История искусств. Отечественное искусство» М. Высшая школа 1994г.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Ионкина Н.</w:t>
      </w:r>
      <w:r w:rsidR="007A276E" w:rsidRPr="00956899">
        <w:rPr>
          <w:rFonts w:ascii="Times New Roman" w:hAnsi="Times New Roman" w:cs="Times New Roman"/>
          <w:sz w:val="24"/>
          <w:szCs w:val="24"/>
        </w:rPr>
        <w:t>А</w:t>
      </w:r>
      <w:r w:rsidRPr="00956899">
        <w:rPr>
          <w:rFonts w:ascii="Times New Roman" w:hAnsi="Times New Roman" w:cs="Times New Roman"/>
          <w:sz w:val="24"/>
          <w:szCs w:val="24"/>
        </w:rPr>
        <w:t>.</w:t>
      </w:r>
      <w:r w:rsidR="007A276E" w:rsidRPr="00956899">
        <w:rPr>
          <w:rFonts w:ascii="Times New Roman" w:hAnsi="Times New Roman" w:cs="Times New Roman"/>
          <w:sz w:val="24"/>
          <w:szCs w:val="24"/>
        </w:rPr>
        <w:t xml:space="preserve"> «Сто великих картин» М. Вече 2001г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 xml:space="preserve">Карев А. А. «Миниатюрный портрет в России </w:t>
      </w:r>
      <w:r w:rsidRPr="0095689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56899">
        <w:rPr>
          <w:rFonts w:ascii="Times New Roman" w:hAnsi="Times New Roman" w:cs="Times New Roman"/>
          <w:sz w:val="24"/>
          <w:szCs w:val="24"/>
        </w:rPr>
        <w:t xml:space="preserve"> в.» М. Искусство 1989г.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Кокшекева К. А. «Самые знаменитые живописцы России» М. Вече 2002г.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lastRenderedPageBreak/>
        <w:t>Кузнецова Э. В. «Исторический и батальный жанр» М. Просвещение 1982г.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Костомаров Н.</w:t>
      </w:r>
      <w:r w:rsidR="007A276E" w:rsidRPr="00956899">
        <w:rPr>
          <w:rFonts w:ascii="Times New Roman" w:hAnsi="Times New Roman" w:cs="Times New Roman"/>
          <w:sz w:val="24"/>
          <w:szCs w:val="24"/>
        </w:rPr>
        <w:t xml:space="preserve">И. «Очерк домашней жизни и нравов великорусского народа в </w:t>
      </w:r>
      <w:r w:rsidR="007A276E" w:rsidRPr="00956899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7A276E" w:rsidRPr="00956899">
        <w:rPr>
          <w:rFonts w:ascii="Times New Roman" w:hAnsi="Times New Roman" w:cs="Times New Roman"/>
          <w:sz w:val="24"/>
          <w:szCs w:val="24"/>
        </w:rPr>
        <w:t xml:space="preserve"> – </w:t>
      </w:r>
      <w:r w:rsidR="007A276E" w:rsidRPr="0095689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7A276E" w:rsidRPr="00956899">
        <w:rPr>
          <w:rFonts w:ascii="Times New Roman" w:hAnsi="Times New Roman" w:cs="Times New Roman"/>
          <w:sz w:val="24"/>
          <w:szCs w:val="24"/>
        </w:rPr>
        <w:t xml:space="preserve"> столетиях» М. Республика 1992г.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Недошивин Г. А. «Беседы о живописи» М. Молодая гвардия 1964г.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Островский Г.С.</w:t>
      </w:r>
      <w:r w:rsidR="007A276E" w:rsidRPr="00956899">
        <w:rPr>
          <w:rFonts w:ascii="Times New Roman" w:hAnsi="Times New Roman" w:cs="Times New Roman"/>
          <w:sz w:val="24"/>
          <w:szCs w:val="24"/>
        </w:rPr>
        <w:t xml:space="preserve"> «Рассказ о русской живописи» М. Изобразительное искусство 1983г.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Паустовский К. Г. «Книга о художниках» М. Искусство 1966г.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Ракова М.</w:t>
      </w:r>
      <w:r w:rsidR="007A276E" w:rsidRPr="00956899">
        <w:rPr>
          <w:rFonts w:ascii="Times New Roman" w:hAnsi="Times New Roman" w:cs="Times New Roman"/>
          <w:sz w:val="24"/>
          <w:szCs w:val="24"/>
        </w:rPr>
        <w:t xml:space="preserve">М. «Русская историческая живопись середины </w:t>
      </w:r>
      <w:r w:rsidR="007A276E" w:rsidRPr="0095689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7A276E" w:rsidRPr="00956899">
        <w:rPr>
          <w:rFonts w:ascii="Times New Roman" w:hAnsi="Times New Roman" w:cs="Times New Roman"/>
          <w:sz w:val="24"/>
          <w:szCs w:val="24"/>
        </w:rPr>
        <w:t>в.» М. Искусство 1979г.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Сабарьянова Д. В</w:t>
      </w:r>
      <w:r w:rsidR="00623491" w:rsidRPr="00956899">
        <w:rPr>
          <w:rFonts w:ascii="Times New Roman" w:hAnsi="Times New Roman" w:cs="Times New Roman"/>
          <w:sz w:val="24"/>
          <w:szCs w:val="24"/>
        </w:rPr>
        <w:t>.</w:t>
      </w:r>
      <w:r w:rsidRPr="00956899">
        <w:rPr>
          <w:rFonts w:ascii="Times New Roman" w:hAnsi="Times New Roman" w:cs="Times New Roman"/>
          <w:sz w:val="24"/>
          <w:szCs w:val="24"/>
        </w:rPr>
        <w:t xml:space="preserve"> «История русского искусства 2 половины </w:t>
      </w:r>
      <w:r w:rsidRPr="0095689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56899">
        <w:rPr>
          <w:rFonts w:ascii="Times New Roman" w:hAnsi="Times New Roman" w:cs="Times New Roman"/>
          <w:sz w:val="24"/>
          <w:szCs w:val="24"/>
        </w:rPr>
        <w:t>в.» МГУ 1989г.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Садовень В.В.</w:t>
      </w:r>
      <w:r w:rsidR="007A276E" w:rsidRPr="00956899">
        <w:rPr>
          <w:rFonts w:ascii="Times New Roman" w:hAnsi="Times New Roman" w:cs="Times New Roman"/>
          <w:sz w:val="24"/>
          <w:szCs w:val="24"/>
        </w:rPr>
        <w:t xml:space="preserve"> «Русские художники-баталисты </w:t>
      </w:r>
      <w:r w:rsidR="007A276E" w:rsidRPr="0095689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7A276E" w:rsidRPr="00956899">
        <w:rPr>
          <w:rFonts w:ascii="Times New Roman" w:hAnsi="Times New Roman" w:cs="Times New Roman"/>
          <w:sz w:val="24"/>
          <w:szCs w:val="24"/>
        </w:rPr>
        <w:t>-</w:t>
      </w:r>
      <w:r w:rsidR="007A276E" w:rsidRPr="0095689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7A276E" w:rsidRPr="00956899">
        <w:rPr>
          <w:rFonts w:ascii="Times New Roman" w:hAnsi="Times New Roman" w:cs="Times New Roman"/>
          <w:sz w:val="24"/>
          <w:szCs w:val="24"/>
        </w:rPr>
        <w:t>» М. Искусство 1991г.</w:t>
      </w:r>
    </w:p>
    <w:p w:rsidR="007A276E" w:rsidRPr="00956899" w:rsidRDefault="00623491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Элентух И.</w:t>
      </w:r>
      <w:r w:rsidR="007A276E" w:rsidRPr="00956899">
        <w:rPr>
          <w:rFonts w:ascii="Times New Roman" w:hAnsi="Times New Roman" w:cs="Times New Roman"/>
          <w:sz w:val="24"/>
          <w:szCs w:val="24"/>
        </w:rPr>
        <w:t>Б. «Как смотреть картину» Минск «Нар. асвета» 1970г.</w:t>
      </w:r>
    </w:p>
    <w:p w:rsidR="007A276E" w:rsidRPr="00956899" w:rsidRDefault="007A276E" w:rsidP="001F00A8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«Энциклопедия живописи» «Трилистник» М. АСТ 1997г</w:t>
      </w:r>
      <w:r w:rsidR="00623491" w:rsidRPr="00956899">
        <w:rPr>
          <w:rFonts w:ascii="Times New Roman" w:hAnsi="Times New Roman" w:cs="Times New Roman"/>
          <w:sz w:val="24"/>
          <w:szCs w:val="24"/>
        </w:rPr>
        <w:t>.</w:t>
      </w:r>
    </w:p>
    <w:p w:rsidR="007A276E" w:rsidRPr="00956899" w:rsidRDefault="007A276E" w:rsidP="002E103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76E" w:rsidRPr="00956899" w:rsidRDefault="007A276E" w:rsidP="001F00A8">
      <w:pPr>
        <w:pStyle w:val="a5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956899">
        <w:rPr>
          <w:rFonts w:ascii="Times New Roman" w:hAnsi="Times New Roman" w:cs="Times New Roman"/>
          <w:b/>
          <w:color w:val="0070C0"/>
          <w:sz w:val="24"/>
          <w:szCs w:val="24"/>
        </w:rPr>
        <w:t>Литература для учащихся:</w:t>
      </w:r>
    </w:p>
    <w:p w:rsidR="001F00A8" w:rsidRPr="00956899" w:rsidRDefault="001F00A8" w:rsidP="002E1038">
      <w:pPr>
        <w:pStyle w:val="a5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A276E" w:rsidRPr="00956899" w:rsidRDefault="007A276E" w:rsidP="001F00A8">
      <w:pPr>
        <w:pStyle w:val="a5"/>
        <w:numPr>
          <w:ilvl w:val="0"/>
          <w:numId w:val="20"/>
        </w:numPr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М. Алпатов «Александр Андреевич Иванов» М. Молодая гвардия 1956г.</w:t>
      </w:r>
    </w:p>
    <w:p w:rsidR="007A276E" w:rsidRPr="00956899" w:rsidRDefault="001F00A8" w:rsidP="001F00A8">
      <w:pPr>
        <w:pStyle w:val="a5"/>
        <w:numPr>
          <w:ilvl w:val="0"/>
          <w:numId w:val="20"/>
        </w:numPr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Варшавский А.</w:t>
      </w:r>
      <w:r w:rsidR="007A276E" w:rsidRPr="00956899">
        <w:rPr>
          <w:rFonts w:ascii="Times New Roman" w:hAnsi="Times New Roman" w:cs="Times New Roman"/>
          <w:sz w:val="24"/>
          <w:szCs w:val="24"/>
        </w:rPr>
        <w:t>С. «Крамольные полотна» М. Детгиз 1963г.</w:t>
      </w:r>
    </w:p>
    <w:p w:rsidR="007A276E" w:rsidRPr="00956899" w:rsidRDefault="001F00A8" w:rsidP="001F00A8">
      <w:pPr>
        <w:pStyle w:val="a5"/>
        <w:numPr>
          <w:ilvl w:val="0"/>
          <w:numId w:val="20"/>
        </w:numPr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Верещагина А.</w:t>
      </w:r>
      <w:r w:rsidR="007A276E" w:rsidRPr="00956899">
        <w:rPr>
          <w:rFonts w:ascii="Times New Roman" w:hAnsi="Times New Roman" w:cs="Times New Roman"/>
          <w:sz w:val="24"/>
          <w:szCs w:val="24"/>
        </w:rPr>
        <w:t>Г. «Историческая картина в русском искусстве» М. Искусство 1990г.</w:t>
      </w:r>
    </w:p>
    <w:p w:rsidR="007A276E" w:rsidRPr="00956899" w:rsidRDefault="001F00A8" w:rsidP="001F00A8">
      <w:pPr>
        <w:pStyle w:val="a5"/>
        <w:numPr>
          <w:ilvl w:val="0"/>
          <w:numId w:val="20"/>
        </w:numPr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Ионкина Н.</w:t>
      </w:r>
      <w:r w:rsidR="007A276E" w:rsidRPr="00956899">
        <w:rPr>
          <w:rFonts w:ascii="Times New Roman" w:hAnsi="Times New Roman" w:cs="Times New Roman"/>
          <w:sz w:val="24"/>
          <w:szCs w:val="24"/>
        </w:rPr>
        <w:t>А. «Сто великих картин» М. Вече 2001г</w:t>
      </w:r>
      <w:r w:rsidRPr="00956899">
        <w:rPr>
          <w:rFonts w:ascii="Times New Roman" w:hAnsi="Times New Roman" w:cs="Times New Roman"/>
          <w:sz w:val="24"/>
          <w:szCs w:val="24"/>
        </w:rPr>
        <w:t>.</w:t>
      </w:r>
    </w:p>
    <w:p w:rsidR="007A276E" w:rsidRPr="00956899" w:rsidRDefault="001F00A8" w:rsidP="001F00A8">
      <w:pPr>
        <w:pStyle w:val="a5"/>
        <w:numPr>
          <w:ilvl w:val="0"/>
          <w:numId w:val="20"/>
        </w:numPr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Садовень В.</w:t>
      </w:r>
      <w:r w:rsidR="007A276E" w:rsidRPr="00956899">
        <w:rPr>
          <w:rFonts w:ascii="Times New Roman" w:hAnsi="Times New Roman" w:cs="Times New Roman"/>
          <w:sz w:val="24"/>
          <w:szCs w:val="24"/>
        </w:rPr>
        <w:t xml:space="preserve">В. «Русские художники-баталисты </w:t>
      </w:r>
      <w:r w:rsidR="007A276E" w:rsidRPr="0095689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7A276E" w:rsidRPr="00956899">
        <w:rPr>
          <w:rFonts w:ascii="Times New Roman" w:hAnsi="Times New Roman" w:cs="Times New Roman"/>
          <w:sz w:val="24"/>
          <w:szCs w:val="24"/>
        </w:rPr>
        <w:t>-</w:t>
      </w:r>
      <w:r w:rsidR="007A276E" w:rsidRPr="0095689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7A276E" w:rsidRPr="00956899">
        <w:rPr>
          <w:rFonts w:ascii="Times New Roman" w:hAnsi="Times New Roman" w:cs="Times New Roman"/>
          <w:sz w:val="24"/>
          <w:szCs w:val="24"/>
        </w:rPr>
        <w:t>» М. Искусство 1991г.</w:t>
      </w:r>
    </w:p>
    <w:p w:rsidR="00772D09" w:rsidRPr="00956899" w:rsidRDefault="007A276E" w:rsidP="00956899">
      <w:pPr>
        <w:pStyle w:val="a5"/>
        <w:numPr>
          <w:ilvl w:val="0"/>
          <w:numId w:val="20"/>
        </w:numPr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956899">
        <w:rPr>
          <w:rFonts w:ascii="Times New Roman" w:hAnsi="Times New Roman" w:cs="Times New Roman"/>
          <w:sz w:val="24"/>
          <w:szCs w:val="24"/>
        </w:rPr>
        <w:t>«Энциклопедия живописи» «Трилистник» М. АСТ 1997г</w:t>
      </w:r>
      <w:r w:rsidR="001F00A8" w:rsidRPr="00956899">
        <w:rPr>
          <w:rFonts w:ascii="Times New Roman" w:hAnsi="Times New Roman" w:cs="Times New Roman"/>
          <w:sz w:val="24"/>
          <w:szCs w:val="24"/>
        </w:rPr>
        <w:t>.</w:t>
      </w:r>
      <w:r w:rsidR="00137A45" w:rsidRPr="0095689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72D09" w:rsidRPr="00956899" w:rsidSect="002E103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83E" w:rsidRDefault="0082183E" w:rsidP="002E1038">
      <w:pPr>
        <w:spacing w:after="0" w:line="240" w:lineRule="auto"/>
      </w:pPr>
      <w:r>
        <w:separator/>
      </w:r>
    </w:p>
  </w:endnote>
  <w:endnote w:type="continuationSeparator" w:id="1">
    <w:p w:rsidR="0082183E" w:rsidRDefault="0082183E" w:rsidP="002E1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05003"/>
    </w:sdtPr>
    <w:sdtContent>
      <w:p w:rsidR="00512EBA" w:rsidRDefault="001F4EAB">
        <w:pPr>
          <w:pStyle w:val="ab"/>
        </w:pPr>
        <w:r w:rsidRPr="001F4EAB">
          <w:rPr>
            <w:noProof/>
            <w:lang w:val="en-US" w:eastAsia="ru-RU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" o:spid="_x0000_s4097" type="#_x0000_t5" style="position:absolute;margin-left:243.6pt;margin-top:0;width:167.4pt;height:161.8pt;z-index:251660288;visibility:visible;mso-position-horizontal:right;mso-position-horizontal-relative:page;mso-position-vertical:bottom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" adj="21600" fillcolor="#d2eaf1 [824]" stroked="f">
              <v:textbox>
                <w:txbxContent>
                  <w:p w:rsidR="00512EBA" w:rsidRDefault="001F4EAB">
                    <w:pPr>
                      <w:jc w:val="center"/>
                      <w:rPr>
                        <w:szCs w:val="72"/>
                      </w:rPr>
                    </w:pPr>
                    <w:r w:rsidRPr="001F4EAB">
                      <w:fldChar w:fldCharType="begin"/>
                    </w:r>
                    <w:r w:rsidR="00B44560">
                      <w:instrText xml:space="preserve"> PAGE    \* MERGEFORMAT </w:instrText>
                    </w:r>
                    <w:r w:rsidRPr="001F4EAB">
                      <w:fldChar w:fldCharType="separate"/>
                    </w:r>
                    <w:r w:rsidR="00956899" w:rsidRPr="00956899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2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83E" w:rsidRDefault="0082183E" w:rsidP="002E1038">
      <w:pPr>
        <w:spacing w:after="0" w:line="240" w:lineRule="auto"/>
      </w:pPr>
      <w:r>
        <w:separator/>
      </w:r>
    </w:p>
  </w:footnote>
  <w:footnote w:type="continuationSeparator" w:id="1">
    <w:p w:rsidR="0082183E" w:rsidRDefault="0082183E" w:rsidP="002E1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EBA" w:rsidRDefault="00512EBA">
    <w:pPr>
      <w:pStyle w:val="a9"/>
    </w:pPr>
    <w:r>
      <w:t>Элективный курс «Страницы истории глазами художника»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1970"/>
    <w:multiLevelType w:val="hybridMultilevel"/>
    <w:tmpl w:val="E19E09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560C3F"/>
    <w:multiLevelType w:val="hybridMultilevel"/>
    <w:tmpl w:val="52ACF1D2"/>
    <w:lvl w:ilvl="0" w:tplc="CB3AFA1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6327DF"/>
    <w:multiLevelType w:val="hybridMultilevel"/>
    <w:tmpl w:val="F7B4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35C33"/>
    <w:multiLevelType w:val="hybridMultilevel"/>
    <w:tmpl w:val="C8F27C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F467F7"/>
    <w:multiLevelType w:val="hybridMultilevel"/>
    <w:tmpl w:val="6F6E4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083F1A"/>
    <w:multiLevelType w:val="hybridMultilevel"/>
    <w:tmpl w:val="13A4DF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B94FC6"/>
    <w:multiLevelType w:val="hybridMultilevel"/>
    <w:tmpl w:val="635C53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192754"/>
    <w:multiLevelType w:val="hybridMultilevel"/>
    <w:tmpl w:val="C9869E6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771218"/>
    <w:multiLevelType w:val="hybridMultilevel"/>
    <w:tmpl w:val="A41A0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A4352E"/>
    <w:multiLevelType w:val="hybridMultilevel"/>
    <w:tmpl w:val="A1861A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390D85"/>
    <w:multiLevelType w:val="hybridMultilevel"/>
    <w:tmpl w:val="A4FCE3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50C1041"/>
    <w:multiLevelType w:val="hybridMultilevel"/>
    <w:tmpl w:val="5C189ECC"/>
    <w:lvl w:ilvl="0" w:tplc="38383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466426"/>
    <w:multiLevelType w:val="hybridMultilevel"/>
    <w:tmpl w:val="10D039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0AF046C"/>
    <w:multiLevelType w:val="hybridMultilevel"/>
    <w:tmpl w:val="D4FC8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A966C69"/>
    <w:multiLevelType w:val="hybridMultilevel"/>
    <w:tmpl w:val="8598805E"/>
    <w:lvl w:ilvl="0" w:tplc="04190001">
      <w:start w:val="1"/>
      <w:numFmt w:val="bullet"/>
      <w:lvlText w:val=""/>
      <w:lvlJc w:val="left"/>
      <w:pPr>
        <w:ind w:left="9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15">
    <w:nsid w:val="687B0F49"/>
    <w:multiLevelType w:val="hybridMultilevel"/>
    <w:tmpl w:val="4C62DF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005A88"/>
    <w:multiLevelType w:val="hybridMultilevel"/>
    <w:tmpl w:val="68DC3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2432D2"/>
    <w:multiLevelType w:val="hybridMultilevel"/>
    <w:tmpl w:val="5EFC56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0652EBC"/>
    <w:multiLevelType w:val="hybridMultilevel"/>
    <w:tmpl w:val="17C09804"/>
    <w:lvl w:ilvl="0" w:tplc="38383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261394"/>
    <w:multiLevelType w:val="hybridMultilevel"/>
    <w:tmpl w:val="70447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5"/>
  </w:num>
  <w:num w:numId="5">
    <w:abstractNumId w:val="19"/>
  </w:num>
  <w:num w:numId="6">
    <w:abstractNumId w:val="1"/>
  </w:num>
  <w:num w:numId="7">
    <w:abstractNumId w:val="14"/>
  </w:num>
  <w:num w:numId="8">
    <w:abstractNumId w:val="4"/>
  </w:num>
  <w:num w:numId="9">
    <w:abstractNumId w:val="11"/>
  </w:num>
  <w:num w:numId="10">
    <w:abstractNumId w:val="18"/>
  </w:num>
  <w:num w:numId="11">
    <w:abstractNumId w:val="6"/>
  </w:num>
  <w:num w:numId="12">
    <w:abstractNumId w:val="17"/>
  </w:num>
  <w:num w:numId="13">
    <w:abstractNumId w:val="13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 w:numId="18">
    <w:abstractNumId w:val="2"/>
  </w:num>
  <w:num w:numId="19">
    <w:abstractNumId w:val="15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7371E"/>
    <w:rsid w:val="000E64A6"/>
    <w:rsid w:val="00137A45"/>
    <w:rsid w:val="001E3F35"/>
    <w:rsid w:val="001F00A8"/>
    <w:rsid w:val="001F4EAB"/>
    <w:rsid w:val="00216170"/>
    <w:rsid w:val="002A7CBC"/>
    <w:rsid w:val="002E1038"/>
    <w:rsid w:val="0037371E"/>
    <w:rsid w:val="00392E56"/>
    <w:rsid w:val="003C35B5"/>
    <w:rsid w:val="003C5532"/>
    <w:rsid w:val="0044569F"/>
    <w:rsid w:val="004C5543"/>
    <w:rsid w:val="00512EBA"/>
    <w:rsid w:val="00557752"/>
    <w:rsid w:val="00623491"/>
    <w:rsid w:val="006B63F9"/>
    <w:rsid w:val="00711650"/>
    <w:rsid w:val="00772D09"/>
    <w:rsid w:val="007921AA"/>
    <w:rsid w:val="007A276E"/>
    <w:rsid w:val="0082183E"/>
    <w:rsid w:val="0087569F"/>
    <w:rsid w:val="008C11C6"/>
    <w:rsid w:val="008E390C"/>
    <w:rsid w:val="008E47EB"/>
    <w:rsid w:val="00956899"/>
    <w:rsid w:val="0098466E"/>
    <w:rsid w:val="00A67C1D"/>
    <w:rsid w:val="00A80237"/>
    <w:rsid w:val="00AA69D2"/>
    <w:rsid w:val="00B44560"/>
    <w:rsid w:val="00BC3ACF"/>
    <w:rsid w:val="00BD4ABF"/>
    <w:rsid w:val="00C560E8"/>
    <w:rsid w:val="00DF6D48"/>
    <w:rsid w:val="00E173BE"/>
    <w:rsid w:val="00F608AC"/>
    <w:rsid w:val="00FB4845"/>
    <w:rsid w:val="00FC3781"/>
    <w:rsid w:val="00FC70C1"/>
    <w:rsid w:val="00FE1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371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C11C6"/>
    <w:pPr>
      <w:ind w:left="720"/>
      <w:contextualSpacing/>
    </w:pPr>
  </w:style>
  <w:style w:type="paragraph" w:styleId="a5">
    <w:name w:val="No Spacing"/>
    <w:uiPriority w:val="1"/>
    <w:qFormat/>
    <w:rsid w:val="00BD4ABF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7A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03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E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E1038"/>
  </w:style>
  <w:style w:type="paragraph" w:styleId="ab">
    <w:name w:val="footer"/>
    <w:basedOn w:val="a"/>
    <w:link w:val="ac"/>
    <w:uiPriority w:val="99"/>
    <w:unhideWhenUsed/>
    <w:rsid w:val="002E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E103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371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C11C6"/>
    <w:pPr>
      <w:ind w:left="720"/>
      <w:contextualSpacing/>
    </w:pPr>
  </w:style>
  <w:style w:type="paragraph" w:styleId="a5">
    <w:name w:val="No Spacing"/>
    <w:uiPriority w:val="1"/>
    <w:qFormat/>
    <w:rsid w:val="00BD4ABF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7A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03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E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E1038"/>
  </w:style>
  <w:style w:type="paragraph" w:styleId="ab">
    <w:name w:val="footer"/>
    <w:basedOn w:val="a"/>
    <w:link w:val="ac"/>
    <w:uiPriority w:val="99"/>
    <w:unhideWhenUsed/>
    <w:rsid w:val="002E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E10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3035</Words>
  <Characters>17304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Составитель:</dc:creator>
  <cp:lastModifiedBy>admin</cp:lastModifiedBy>
  <cp:revision>4</cp:revision>
  <dcterms:created xsi:type="dcterms:W3CDTF">2015-03-18T17:37:00Z</dcterms:created>
  <dcterms:modified xsi:type="dcterms:W3CDTF">2015-03-22T14:32:00Z</dcterms:modified>
</cp:coreProperties>
</file>